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for purifying silicon of technical grade consisting of metallurgical silicon and separated mud is based on dissolution - crystallization in fusible metals alloys and comprises three steps,  two of them (preliminary and final) being purification from impurities and one step - purification from solvent atoms. The preliminary step comprises periodic loading of technical grade silicon onto the surface of fusible metal melt; transfering the load to the pot's bottom; energetic stirring of melt by means of scavinge of gas mixture composed on the base of inert gas; removing mud; convection transfer of melted silicon mass in the layer of liquid fusible metal phase; and crystallization of silicon in the form of platelet silicon crystals. In the final step periodic loading of platelet silicon crystals onto the surface of another fusible metal melt occurs under energetic stirring. The melt saturated with silicon is transferred from the zone of dissolution to the zone of crystallization where silicon is crystallized on the plate of silicon which front surface is over-cooled at the temperature of 0,5 -3 oC. The melt without silicon is returned back to the zone of dissolution, mud and crystal blocks are removed. The purification from fusible metal atoms is carried out by the method of direct crystallization growing up crystalline monocrystalline silicon from silicon blocks obtained  in the final step of purification.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