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apparatus (10) comprises a frame (12-30) and a horizontal drum (40) which supports a triad of perforated cylindrical squeezing chambers (56) open at their opposite ends. The drum (40) rotates by steps so that each of the squeezing chambers (56) is successively aligned to a loading station (74), to a squeezing station (100) and to an unloading station (114). The loading station (74) comprises loading means (88, 90-96) arranged to load material into the squeezing chamber (56). The squeezing station (100) comprises a punch (110) operable to axially penetrate into a squeezing chamber (56) and  squeeze the material in the chamber, thereby causing a fluid fraction of the material to be drained through the perforations (60, 64). The unloading station (114) comprises a motorized expulsion piston (122) operable to enter the squeezing chamber (56) and push the squeezed material away.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