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Nauja statybinių konstrukcijų elementų medžiaga fosfogipso pagrindu su portlandcemenčiu, pucolaniniu priedu ir specialiais priedais bei statybinių elementų iš šios medžiagos gamybos būdas, skirti gaminti statybinių konstrukcijų elementus, tinkamus naudoti ypatingos paskirties statiniams, tokiems kaip vėjo jėgainių bokštai, jūros statybos konstrukcijos, upių statybos konstrukcijos, dūmų ir garų kaminai.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