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skraidymo aparatų srities. Sprendimas leidžia padidinti lengvųjų skraidymo aparatų su šešiais ar daugiau keliančiais rotoriais keliamąją galią ir patobulinti jų valdomumą. Efektas užtikrinamas naudojant skirtingus rotorius traukai sudaryti ir manevrams atlikti. Skrydžio metu vidutinis rotorių sukimosi greitis, užtikrinantis jų manevringumą, nemažėja. Inertiškumui sumažinti manevringumą užtikrinančių rotorių skersmuo ir masė yra riboti. Išradimas yra taikytinas lengviesiems skraidymo aparatams, kuriuose ekonomiškai tikslinga naudoti rotorius su fiksuotu menčių atakos kampu. Išradimo realizavimui yra reikalingas skraidymo  aparatas su tokiu rėmu, kuriame galima atskirai sumontuoti manevrinius ir skrydžio rotorius, taip pat mikroprocesorinis valdiklis, valdantis rotorius pagal aprašytą algoritmą.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