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vandenilio energetikos technologijoms ir konkrečiai vandenilio iš vandens gavybos būdui. Šio išradimo būdas skiriasi tuo, kad vandenilis gaunamas skylant vandens molekulėms į H ir O  atomus energingų vandens nanolašų įterpimo į membranas būdu. Tai pasiekiama vandenį verčiant į vandens garus, o vandens garus  - į vandens nanolašus, kurie toliau įelektrinami, greitinami elektriniame lauke ir įterpiami į paviršinius sluoksnius membranų, selektyviai praleidžiančių vandenilio atomus. Energingi vandens nanolašai, kurių kinetinė energija viršija bendrą ryšio energiją tarp atomų, sudarančių nanolašus, skyla į H ir O atomus membranos paviršiuje. H atomai, praėję pro membraną,  formuoja H2 dujas.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