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industry of bulk compound fertilizers and is useful in preparing nitrogen, phosphorous and potassium compound fertilizer. The process for preparing bulk compound fertilizer claimed comprises mixing bulk components with wet ones from the reactor where basic components have been neutralized with mineral acids. The mixture is heated up to 140 oC. The aqueous ammonia solution containing ammonium nitrate, carbamide, ammonium sulfate, calcium nitrate, magnesium nitrate or the mixture thereof, potassium hydroxide or potassium salts or the mixture thereof was used  as an alkaline component, and nitric acid, phosphorous acid or sulfur acid was used as an acidic component. The granular product comprises nitrogen from 5 to 25 percent by weight, sulfur – up to 15 percent by weight.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