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paruošti puslaidininkio padėklą, galimai padengti jį atitinkamu pasyvaciniu sluoksniu ir suformuoti kontaktus bei suformuoti minėtame pasyvaciniame sluoksnyje nustatytose vietose užduoto gylio ir pločio griovelius, siekiant izoliuoti atskirus puslaidininkio regionus, ypač prietaiso kraštą. Tokiu būdu paruoštą sudėtinį elementą galima naudoti įvairių puslaidininkinių prietaisų gamyboje, ypač saulės elementų gamyboje. Jis ypatingai svarbus koncentruotos šviesos mažo ploto/perimentro santykio saulės elementų gamyboje. Šis griovelių formavimo būdas minėtame sudėtiniame elemente pasižymi tuo, kad apima puslaidininkinio ir galimai dengtų dieleketrinių sluoksnių lazerinę abliaciją ultratrumpais (fs) ultravioletiniais (UV) impulsais skanuojant lazerio pluoštą (pluoštus) puslaidininkinio padėklo paviršiumi arba judinant patį pavyzdį lazerinio pluošto (pluoštų) atžvilgiu. Šio būdo panaudojimas leidžia formuoti minėtus griovelius puslaidininkinio padėklo paviršiuje nepažeidžiant puslaidininkio termiškai, užtikrina minimalią medžiagos redepoziciją. Šis būdas yra bekontaktinis, todėl gali būti taikomas kontaktams suformuoti ant labai plonų ir trapių puslaidininkio arba legiruoto puslaidininkio sluoksnių, nepažeidžiant puslaidininkio paviršiaus nei mechaniškai, nei termiškai. Naudojant aukšto pasikartojimo dažnio lazerines sistemas, piešinio formavimo greitis leidžia pritaikyti šį būdą didelio pralaidumo gamybiniuose procesuose.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