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Daugiafunkcinė elektroninių paslaugų apskaitos ir valdymo sistema (DEPAVS) skirta elektroninėje erdvėje ir/arba elektroninėmis priemonėmis teikiamų ir gaunamų paslaugų sričiai. Išradimo tikslas yra pasiekiamas tuo, kad daugiafunkcinė elektroninė paslaugų apskaitos  ir  valdymo  sistema  susidedanti iš vartotojo, paslaugų tiekėjo ir serverio, turi eilę vieningų loginių identifikatorių  apimančių subjekto  profilį, subjekto resursų  sąskaitas ir subjekto identifikatorius ar identifikatorius su vidine atmintimi. Be to, subjekto profilis gali būti fizinis asmuo, juridinis asmuo, įrenginys ar loginis subjektas. Subjekto resursų sąskaitos gali būti elektroniniai pinigai ar elektroniniai tiksliniai pinigai. Jomis gali būti ir elektroniniai transporto bilietai ar bilietai į renginius, kuponai, nuolaidos, leidimai. Taip pat subjekto identifikatoriai ar identifikatoriai su vidine atmintimi yra nuskaitomi elektroniniu būdu ar paimami iš terminalo atminties, nuskaitomi optiniu būdu arba įvedami rankiniu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