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energy production, particularly to systems for solar radiation energy conversion into mechanical and thermal energy. This makes it possible to create self-contained energy sources, which can be widely used for mobile objects, such as cars, boats and more. In order to simplify the design and to extend the use in the mobile objects, such as cars, boats and more, system for conversation heat energy of solar radiation into mechanical and thermal energy comprises a parabolic mirror (6), and under it is fixed a heat collector and a heat carrier, a heat collector consists of a spring form thermo - elastic chain (3), made of materials with the possibility of deformation of the temperature change. A chain is fixed on guiding rollers (4) with a horizontal axis of rotation, attached to the frame (1), where one of them is self-retaining mechanism, and the parabolic mirror (6) is fixed in a holder, a horizons of which with regard of rotation axis coincides with a focus line of parabolic mirror, then an upper part of a thermo – elastic chain placed under parabolic mirror is receiver of heat, and a lower is a heat remover. Self-retaining mechanism mounted on  roller works by thermo - elastic chain to move in one direction, while the material with the possibility of deformation of the temperature change can be steel, brass, nickel-titanium alloy, metals with a thermal memory, bimetallic elements, some of synthetic materials.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