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gyvūnų pašarų, būtent prie ėdesių priedų, skirtų naminiams gyvūnams.@Išradimo tikslas – papildyti ėdesį priedu, kuris būtų naudingas naminių gyvūnėlių sveikatai, t.y. pasižymėtų priešuždeginėmis, antibakterinėmis, antimikrobinėmis bei antioksidancinėmis savybėmis.@Tikslas pasiekiamas tuo, kad ėdesių priedas be rozmarinų ir cikorijų papildomai apima mikronizuotą silicio  - aliuminio ceolitą, esant sekančiam ingredientų santykiui:@Mikronizuotas silicio - aliuminio ceolitas 20-60 masės%@Rozmarino ekstraktas 20-40 masės%@Cikorijų šaknų ekstraktas 20-40 masės%@kur mikronizuoto silicio - aliuminio ceolito dalelių dydis yra «= 3 µm, ir kur minėtas priedas pasižymi priešuždeginimėmis, antibakterinėmis bei antioksidantinėmis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