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palengvinti krovinių gabenimą ir gali būti panaudotas įvairiuose pramonės šakose, kuriose gali būti kraunami ir gabenami įvairūs gaminiai, pavyzdžiui, gatava produkcija, dėžės, ritiniai, paketai, baldų detalės, medienos ruošiniai ir pan. Kartoninį padėklą sudaro viršutinė plokštė ir keletas apatinių plokščių, tarp kurių išdėstytos ypač lengvos ir ypač tvirtos tuščiavidurės klijuotos atramos.  Tuščiavidurės atramos, esančios tarp viršutinės ir apatinės plokščių, yra sudarytos iš gofruoto kartono klijuotų sluoksnių, kurių sudedamoji dalis - kartono vamzdeliai, siekiant didesnio atsparumo gniuždymui, yra išdėstyti vertikaliai. Gaminant karto padėklą, pirmiausia pagaminamos pailgos tuščiavidurės atramos iš gofruoto kartono. Atramos gaminamos vyniojant gofruoto kartono juostą  ant metalinės arba kitokios medžiagos formos, vyniojant juostą ant formos iki atrama pasieks reikiamus matmenis. Vyniojant juostą ant jos paviršiaus purškiami arba tepami klijai. Vyniojant gofruotą kartoną ant formos reikia išlaikyti vienodą juostos tempimo greitį ir tempimo jėgą.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