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Optinės spinduliuotės ir elektromagnetinio lauko terapijos prietaisas turi juostoje (1) įmontuotus elektromagnetus (12, 13) ir korpusą (2), kuriame sumontuoti infraraudonosios spinduliuotės šaltinis (9), gintaro spalvos šviesos spinduliuotės šaltinis (10), valdymo įtaisas (4), infraraudonosios spinduliuotės, gintaro spalvos spinduliuotės ir įtampos impulsų, paduodamų į elektromagnetus, moduliatorius (5) su atmintine (6) ir optinė fokusuojanti sistema (11). Elektromagnetus (12, 13) sudaro dvi elektromagnetinės ritės, kurios įtaisytos juostoje (1) simetriškai korpuso (2) atžvilgiu. Atmintinėje (6) įrašytas sinchroninis infraraudonosios spinduliuotės, gintaro spalvos spinduliuotės ir įtampos impulsų, paduodamų į elektromagnetus (12, 13), valdymo signalas.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