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Gabenamą oro transportu nusileidimo įrenginį sudaro pagrindinis korpusas (1), troso vyniojimo plokštelių pablokis (2) ir stūmoklio greičio ribojimo pablokis (3). Sinchroniškai besisukantys pablokiai (4A), (4B) yra įrengti abejuose troso vyniojimo plokštelės (2) šonuose. Alkūninis velenas (3.1) yra įrengtas ant besisukančių pablokių (4A), (4B) besisukančių dalių (4A12), (4B12). Besisukantys pablokiai (4A), (4B) yra sinchroniškai sukami sukantis troso vyniojimo plokštelei (2), tokiu būdu sukant alkūninį veleną (3.1). Stūmoklio greičio ribojimo pablokis (3) suveikia besisukant alkūniniam velenui  (3.1). Stūmoklio greičio ribojimo pablokis (3) sukelia pasipriešinimą alkūniniam velenui (3.1), apribodamas troso vyniojimo plokštelės (2) sukimąsi. Troso vyniojimo plokštelės (2) sukimosi greitį galima koreguoti reguliuojant stūmoklio greičio reguliatorių (3.6).</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