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object of the invention is a proportion-retaining corner tenon joint for square logs wherein square logs,joined perpendicularly in relation to each other,comprise upper tenon cheeks and lower tenon cheeks, incliened planes for next tenons, inclined planes for tenon necks, sealing gaps, compensatory surfaces, measuring surfaces and copying surfaces. In order to provide an airtight ant stable joint, the square logs have sealing edges located tetween the surfaces of the lower tenon cheeks and the compensatory surfaces. The said corner tenon joint for square logs keeps the cornertenons of log  houses airtight regardless of the weather conditions. The joint allows constructing houses of partially dried logs where the corner tenons of perpendicular logs remain in tight contact with each other regardless of the moisture level.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