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medical technology - physical therapy machines for use in the treatment of various diseases arthrology, trauma, surgery, cardiology, neurology, otorhinolaryngology, dentistry, gynecology, dermatology immunology. The core of invention consists in the fact that portable laser device for the treatment , which includes a housing mounted laser, permanent magnets and electronic control unit is composed of two autonomous laser heads, each of which has a laser, permanent magnets , electromagnetic -wave generator connected cables to the electrical parameters of the control unit, which includes a laser generator and power management devices and modes, a clock laser radiation controller and laser head are connected to each other by flexible brush shaped belts. In addition the device has replaceable optical tips, each of which is composed of a ferromagnetic plate with grooves, attached to the laser head permanent magnets. Laser head has focusing optical systems, enabling collimating, expand or condense the laser beam and easily replaceable optical tips, shaping and directing the flow of laser beam in the desired direction, depending on the pathological focal point as well as an electromagnet, scanning frequency of electromagnetic waves.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