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yra susiję su hidrotechninių statinių statyba, ypač su įrenginiais, skirtais hidrotechninių statinių ir jų elementų remontui esant dideliam gyliui. Įrenginį, skirtą hidrotechninių statinių remontui esant dideliam gyliui, sudaro korpusas (1), dugnas (2) ir sandarinimo mazgas (3). Įrenginio korpusą (1) sudaro moduliai (4), surinkti iš formuojančių elementų (5, 6, 7), kuriuose yra balastinė sekcija (8), ir kurie yra horizontaliai ir vertikaliai surinkti naudojant junges (9) ir fiksatorius (10), formuojančių elementų kiekį ir jungimo seką parenkant pagal remontuojamų hidrotechninių statinių konstrukciją.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