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is a new heterocyclic system comprising ortho-fused system (NOP) of carbazole and two anthracene molecules. The process for preparing heterocyclic derivative NOP claimed is not restricted by any technological process and may be exercised both in laboratory and industrial scale. The heterocyclic system claimed, its monomeric, oligomeric and polymeric derivatives can be useful  in the field of organic electronics.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