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industrial ecology and building ceramics area and can be used to clay masonry products or ceramic tile production. The invention provides to produce darker shades of fine ceramic products with fine dispersive water treatment sludge supplement containing coloring (iron oxide) compounds. Ceramic products molding compound is prepared from the following components: clay, lean  supplement (sand), fine dispersive water treatment sludge. New is that by the varying quantities of dispersive water treatment in sludge formation mass and burning by corresponding mode ceramic fragments are produced with apparent (gross) dry density of 1340-1995 kg/m3, compressive strength of 14 to 53.8 N/mm2, water absorption 4.6 to 28. 8%. This supplement changes the hue of ceramic body, so it  can be used in bulk ceramic painting.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