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energetics and can be used for liquid fuels - gas mixture preparation and supply to the combustion chamber, in the liquid fuel boilers and in other liquid fuel applications. Aim of the invention - to increase the fuel oil - water mixing and improve the quality of the energy characteristics of the mixture extending the cavitation operation zone. Ultrasonic fluid mixer consists of a hollow cylindrical body (1), the defined by caps (2, 3) and tighten by pins (4). In housing (1) in respect of longitudinal symmetrical axis is placed the tubular ultrasonic vibrations spreader (5), on the outer surface of which is rigidly mounted disc elements (6) with holes (7), among which in ultrasonic spreader (5) is made holes (8). Liquid feeding tube (9) fixed in the central part of cap (2) and by the insertion (10) placed on the inside of the ultrasonic spreader (5) part. Ultrasonic spreader (5), on the opposite side of the cylindrical body mounted on the cover (3) and connected to the ultrasonic actuator (11). In cover (3) is mounted liquid outlet pipe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