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Judančių vieno tipo krūvininkų fotodiodas yra pagamintas iš puslaidininkių,kurių heterostruktūroje sugėriklio sluoksnį sudaro medžiaga, turinti bismuto atomų.Tokie bismuto turintys puslaidininkiai gali, pavyzdžiui, būti GaAsBi, InPBi ar GaInAsBi.Šiuose A3B5 grupės puslaidininkiniuose junginiuose Bi atomų įvedimas pakelia valentinės juostos energijos lygmenis mažai įtakodamas laidumo juostos energijos lygmenų padėtį. Todėl laidumo juostos lygmenų trūkiai atitinkamose heterosandūrose:GaAsBi/GaAs, InPBi/InP ir GaInAsBi/GaInAs, yra nedideli. Kitame įgyvendinimo variante, bismuto atomų dalis sugėriklio junginyje tolygiai mažėja, einant tolyn nuo sugėriklio sluoksnio ribos su kolektoriaus sluoksniu.</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