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būdą meniškai atvaizduoti akustines bangas, naudojant akustinio atvaizdavimo sistemą, kuri yra sudaryta iš garso priėmimo įrenginio (1), informacijos apdorojimo įrenginio (3),  stiprintuvo (9), vibracinio įrenginio (7), indo (6) su skysta arba biria terpėmis (5) ir vaizdo įrašymo įrenginio (4). Garso priėmimo įrenginys arba užkoduoja akustinę informaciją į skaitmeninę ir persiunčia ją į informacijos apdorojimo įrenginį, arba paverčia ją analoginiu signalu ir persiunčia jį per analoginę perdavimo liniją. Informacijos apdorojimo įrenginys (3) yra naudojamas išskaidyti akustinę informaciją į fonetinius elementus, kurie vėliau yra atvaizduojami.Minėti garso priėmimo ir informacijos apdorojimo įrenginiai yra pritaikyti siųsti vienas kitam duomenis per mobiliojo ryšio arba interneto tinklus (2) arba per paprastą laidinį sujungimą. Skaitmeninis arba analoginis signalai yra siunčiamas į vibracinį įrenginį (7), kuris paveikus jį minėtais signalais vibruoja ir generuoja akustines bangas. Akustinės bangos suformuoja vibracinį raštą skystos arba birios terpių paviršiuje. Tada vibracinis raštas yra įrašomas vaizdo įrašymo įrenginiu ir transliuojamas realiu laiku, rodomas   ekrane, arba įrašytas raštas yra apdorojamas ir daugiasluoksniai vaizdai yra sukuriami ir atspausdinami. Kintanti akustinė informacija tinkamiausiu atveju yra žodinė frazė, o minėti fonetiniai elementai yra žodžiai arba skiemenys.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