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 trigeriai, ir gali būti vartojamas elektroninėse automatikos sistemose, atminties įtaisuose skaitmeninės informacijos saugojimui bei apdorojimui, registruose, skaitikliuose ir t. t. Pasiūlytame trigeryje yra panaudoti tik puslaidininkiniai tetrodai, kurių pirmajame variante yra penki, o antrajame variante - septyni, kas padidina trigerio funkcines galimybes įrašant ir nuskaitant informaciją. Trigerio schemoje yra panaudotas dviejų galvaniškai išrištų „žemių“ principas, kas padidina trigerio atsparumą trukdžiams. Palyginus su analogu šie trigeriai pasižymi didesne veikimo sparta ir didesne įrašyto signalo verte, bei didesnėmis informacijos įrašymo bei nuskaitymo funkcinėmis galimybėmis.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