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puslaidininkinės elektronikos srities, o būtent – automatikos bei signalų apdorojimo technikos, ir gali būti vartojamas elektroninėse automatikos sistemose, analoginių bei skaitmeninio kodo signalų komutavimo įrenginiuose, skaičiavimo technikoje, o taip pat įvairiuose signalų apdorojimo įrenginiuose ir t. t. Pasiūlytuose tankintuvuose - atrinktuvuose yra panaudoti puslaidininkiniai tetrodai ir dviejų galvaniškai atskirtų „ žemių “ – nulinio potencialo šinų schemotechninis principas. Palyginus su analogu šie tankintuvai-atrinktuvai pasižymi dvejomis veikos funkcijomis ir santykinai paprastesne schema bei didesne greitaveika. Dar kitas esminis pranašumas yra santykinai platesnė kanalų pralaidos dažnių juosta, kas sąlygoja analoginių signalų perdavimą be iškraipymų. Dar kitas pranašumas yra galimybė veikti su skaitmeniniu Grėjaus kodu.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