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odontology, in particular, to various small odontological procedures such as removement of teeth concrements, professional moth hygiene and so on. The invention claimed enables to make analgesy with reduced analgetics amount which is of high importance for children. Besides, unopleasant sensations and stress are eliminated. The aim of invention is to increase the effectiveness of analgesy which is achieved by means of amber, audio-video and aroma modules.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