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Palydovų orientavimo įrenginys priklauso mechatroninių sistemų technikos ir technologijų sritims. Siūlomas išradimas pagrįstas besisukančios masės inercijos momento pokyčio įtakos naudojimo palydovo  orientavimui, tam tikros masės sferinio kūno naudojimo palydovo orientavimui pagal tris erdvines ašis, bei pjezokeraminės pavaros įgalinančios sferos sukimąsi pagal bet kurią iš trijų ašį apjungimu.Palydovų orientavimo įrenginys, susidedantis iš tam tikros masės sferos, ir sukimosi judesiui generuoti pjezokeraminės pavaros, kuri susideda iš ne mažiau 2-jų pjezokeraminių hemisferų, gaubiančių sferą ir tampraus elemento tarp vienos iš pjezokeraminių hemisferų ir korpuso, arba vietoje pjezokeraminių hemisferų įrenginys gali turėti pjezkeraminį cilindrą, prie kurio sfera su nuolatiniu magnetu, pritvirtintu prie korpuso, prispausta prie tarpinių elementų, kurie pritvirtinti prie pjezokeraminio cilindro.Siūlomasis įrenginys dėl savo paprastos konstrukcijos gali būti naudojamas bet kuriuose kosminiuose palydovuose.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