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dantų implantams. Danties implantas su enosaliniu implanto korpusu (1, 1'), galvute (3) taip pat kakliuku- atitinkamai sulenkimo zona (5, 5') ir protezine platforma (8) arba atraminio danties ekvatoriumi (8a), o mažiausiai sukimąsi užtikrinanti montavimo plokštuma (6, 6‘) arba jos dalis gali gulėti žemiau protezavimo platformos (8) arba atraminio danties ekvatoriaus (8a).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