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heating apparatus. The goal of invention is to improve heating equipment working conditions, to expand the functional capabilities, to ensure a reliable, safe and efficient work. Heating equipment is composed of fireclay brick furnace (2), which lower part of walls are sloping, above the furnace (2) placed at least one fuel shaft (6) with cover (7), controlled by air supply mechanism consisting of a thermostatic draught regulator (8), levers (9) with weights and control chains (11). The lower part of the sloping walls of the furnace (2) can be made from fireclay brick  or longitudinal metal bars installed near vertical fireclay brick walls.In addition, over the furnace (2) can be placed thermo liquid capacity (12) with at least one fuel shaft (6), performing the function of the heat exchanger. Heating equipment fuel shaft (6) for cleaning has specially designed cleaning tool. It is made from the left scraper (15), which is equivalent to the length of the fuel shaft (6) depth, and the right scrapper (16) interconnected by arm (19), and spring (21) with tension force regulator (22).</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