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061" w:rsidRPr="003B134C" w:rsidRDefault="005E4061" w:rsidP="003B134C">
      <w:pPr>
        <w:rPr>
          <w:rFonts w:ascii="Helvetica" w:hAnsi="Helvetica"/>
          <w:sz w:val="20"/>
          <w:szCs w:val="28"/>
        </w:rPr>
      </w:pPr>
      <w:bookmarkStart w:id="0" w:name="_GoBack"/>
      <w:bookmarkEnd w:id="0"/>
      <w:r w:rsidRPr="003B134C">
        <w:rPr>
          <w:rFonts w:ascii="Helvetica" w:hAnsi="Helvetica"/>
          <w:sz w:val="20"/>
          <w:szCs w:val="28"/>
        </w:rPr>
        <w:t>1. Juostinio žemės dirbimo i</w:t>
      </w:r>
      <w:r w:rsidR="003B134C" w:rsidRPr="003B134C">
        <w:rPr>
          <w:rFonts w:ascii="Helvetica" w:hAnsi="Helvetica"/>
          <w:sz w:val="20"/>
          <w:szCs w:val="28"/>
        </w:rPr>
        <w:t>r sėjos technologinis įrenginys, kurį sudaro rėmas bei prie jo pritvirtintos darbinės dalys, t.y. diskiniai nužertumai, kaltinis noragėlis, išpjaustytų ašmenų diskinės lėkštes,</w:t>
      </w:r>
      <w:r w:rsidR="003B134C">
        <w:rPr>
          <w:rFonts w:ascii="Helvetica" w:hAnsi="Helvetica"/>
          <w:sz w:val="20"/>
          <w:szCs w:val="28"/>
        </w:rPr>
        <w:t xml:space="preserve">  b e s i s k i r i a n t i s  </w:t>
      </w:r>
      <w:r w:rsidRPr="003B134C">
        <w:rPr>
          <w:rFonts w:ascii="Helvetica" w:hAnsi="Helvetica"/>
          <w:sz w:val="20"/>
          <w:szCs w:val="28"/>
        </w:rPr>
        <w:t xml:space="preserve">tuo, kad </w:t>
      </w:r>
      <w:r w:rsidR="003B134C" w:rsidRPr="003B134C">
        <w:rPr>
          <w:rFonts w:ascii="Helvetica" w:hAnsi="Helvetica"/>
          <w:sz w:val="20"/>
          <w:szCs w:val="28"/>
        </w:rPr>
        <w:t>papildomai sumontuotas pavažinis noragėlis, įrengta sėkladėžė, sėjamasis aparatas, sėklų užžėrimo lėkštes ir prispaudimo volelis, suformuoja vienu važiavimu tinkamas augalų auginimui agrotechnikos sąlygas</w:t>
      </w:r>
      <w:r w:rsidRPr="003B134C">
        <w:rPr>
          <w:rFonts w:ascii="Helvetica" w:hAnsi="Helvetica"/>
          <w:sz w:val="20"/>
          <w:szCs w:val="28"/>
        </w:rPr>
        <w:t xml:space="preserve">. </w:t>
      </w:r>
    </w:p>
    <w:p w:rsidR="005E4061" w:rsidRPr="003B134C" w:rsidRDefault="005E4061" w:rsidP="003B134C">
      <w:pPr>
        <w:rPr>
          <w:rFonts w:ascii="Helvetica" w:hAnsi="Helvetica"/>
          <w:sz w:val="20"/>
          <w:szCs w:val="28"/>
        </w:rPr>
      </w:pPr>
      <w:r w:rsidRPr="003B134C">
        <w:rPr>
          <w:rFonts w:ascii="Helvetica" w:hAnsi="Helvetica"/>
          <w:sz w:val="20"/>
          <w:szCs w:val="28"/>
        </w:rPr>
        <w:t>2. Technologinis įrenginys pagal 1 punktą,</w:t>
      </w:r>
      <w:r w:rsidR="003B134C">
        <w:rPr>
          <w:rFonts w:ascii="Helvetica" w:hAnsi="Helvetica"/>
          <w:sz w:val="20"/>
          <w:szCs w:val="28"/>
        </w:rPr>
        <w:t xml:space="preserve">  b e s i s k i r i a n t i s  </w:t>
      </w:r>
      <w:r w:rsidRPr="003B134C">
        <w:rPr>
          <w:rFonts w:ascii="Helvetica" w:hAnsi="Helvetica"/>
          <w:sz w:val="20"/>
          <w:szCs w:val="28"/>
        </w:rPr>
        <w:t>tuo, kad jo kiekvienos darbinės dalies technologiniai</w:t>
      </w:r>
      <w:r w:rsidR="003B134C" w:rsidRPr="003B134C">
        <w:rPr>
          <w:rFonts w:ascii="Helvetica" w:hAnsi="Helvetica"/>
          <w:sz w:val="20"/>
          <w:szCs w:val="28"/>
        </w:rPr>
        <w:t xml:space="preserve"> ir techniniai</w:t>
      </w:r>
      <w:r w:rsidRPr="003B134C">
        <w:rPr>
          <w:rFonts w:ascii="Helvetica" w:hAnsi="Helvetica"/>
          <w:sz w:val="20"/>
          <w:szCs w:val="28"/>
        </w:rPr>
        <w:t xml:space="preserve"> parametrai (padėties kampas, įgilinimas, atstumas tarp dviejų darbinių dalių</w:t>
      </w:r>
      <w:r w:rsidR="003B134C" w:rsidRPr="003B134C">
        <w:rPr>
          <w:rFonts w:ascii="Helvetica" w:hAnsi="Helvetica"/>
          <w:sz w:val="20"/>
          <w:szCs w:val="28"/>
        </w:rPr>
        <w:t>, forma, matmenys</w:t>
      </w:r>
      <w:r w:rsidRPr="003B134C">
        <w:rPr>
          <w:rFonts w:ascii="Helvetica" w:hAnsi="Helvetica"/>
          <w:sz w:val="20"/>
          <w:szCs w:val="28"/>
        </w:rPr>
        <w:t>) nepriklausomai nuo kitų darbinių dalių gali būti reguliuojam</w:t>
      </w:r>
      <w:r w:rsidR="003B134C" w:rsidRPr="003B134C">
        <w:rPr>
          <w:rFonts w:ascii="Helvetica" w:hAnsi="Helvetica"/>
          <w:sz w:val="20"/>
          <w:szCs w:val="28"/>
        </w:rPr>
        <w:t xml:space="preserve"> ir esant reikalui nesudėtingai keičiami, siejant tenkinti juostiniam žemės dirbimui ir sėjai keliamus agrotechnikos reikalavimus</w:t>
      </w:r>
      <w:r w:rsidRPr="003B134C">
        <w:rPr>
          <w:rFonts w:ascii="Helvetica" w:hAnsi="Helvetica"/>
          <w:sz w:val="20"/>
          <w:szCs w:val="28"/>
        </w:rPr>
        <w:t xml:space="preserve">. </w:t>
      </w:r>
    </w:p>
    <w:sectPr w:rsidR="005E4061" w:rsidRPr="003B134C" w:rsidSect="003B134C">
      <w:pgSz w:w="11906" w:h="16838"/>
      <w:pgMar w:top="1134" w:right="567" w:bottom="567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61C" w:rsidRDefault="003D761C" w:rsidP="00665119">
      <w:pPr>
        <w:spacing w:line="240" w:lineRule="auto"/>
      </w:pPr>
      <w:r>
        <w:separator/>
      </w:r>
    </w:p>
  </w:endnote>
  <w:endnote w:type="continuationSeparator" w:id="0">
    <w:p w:rsidR="003D761C" w:rsidRDefault="003D761C" w:rsidP="006651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61C" w:rsidRDefault="003D761C" w:rsidP="00665119">
      <w:pPr>
        <w:spacing w:line="240" w:lineRule="auto"/>
      </w:pPr>
      <w:r>
        <w:separator/>
      </w:r>
    </w:p>
  </w:footnote>
  <w:footnote w:type="continuationSeparator" w:id="0">
    <w:p w:rsidR="003D761C" w:rsidRDefault="003D761C" w:rsidP="0066511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AB9"/>
    <w:rsid w:val="000E2286"/>
    <w:rsid w:val="00175099"/>
    <w:rsid w:val="001A5AB9"/>
    <w:rsid w:val="00267EC9"/>
    <w:rsid w:val="003B134C"/>
    <w:rsid w:val="003D761C"/>
    <w:rsid w:val="00543B87"/>
    <w:rsid w:val="005546D4"/>
    <w:rsid w:val="005E4061"/>
    <w:rsid w:val="00665119"/>
    <w:rsid w:val="00D4567C"/>
    <w:rsid w:val="00E344E3"/>
    <w:rsid w:val="00E8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lt-LT" w:eastAsia="zh-CN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AB9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1A5AB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1A5AB9"/>
    <w:rPr>
      <w:rFonts w:ascii="Courier New" w:eastAsia="SimSun" w:hAnsi="Courier New" w:cs="Courier New"/>
      <w:sz w:val="20"/>
      <w:szCs w:val="20"/>
    </w:rPr>
  </w:style>
  <w:style w:type="paragraph" w:styleId="NoteHeading">
    <w:name w:val="Note Heading"/>
    <w:basedOn w:val="Normal"/>
    <w:next w:val="Normal"/>
    <w:link w:val="NoteHeadingChar"/>
    <w:rsid w:val="001A5AB9"/>
  </w:style>
  <w:style w:type="character" w:customStyle="1" w:styleId="NoteHeadingChar">
    <w:name w:val="Note Heading Char"/>
    <w:basedOn w:val="DefaultParagraphFont"/>
    <w:link w:val="NoteHeading"/>
    <w:rsid w:val="001A5AB9"/>
    <w:rPr>
      <w:rFonts w:eastAsia="SimSun"/>
    </w:rPr>
  </w:style>
  <w:style w:type="paragraph" w:styleId="ListParagraph">
    <w:name w:val="List Paragraph"/>
    <w:basedOn w:val="Normal"/>
    <w:uiPriority w:val="34"/>
    <w:qFormat/>
    <w:rsid w:val="001A5A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5119"/>
    <w:pPr>
      <w:tabs>
        <w:tab w:val="center" w:pos="4819"/>
        <w:tab w:val="right" w:pos="9638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119"/>
    <w:rPr>
      <w:rFonts w:eastAsia="SimSun"/>
    </w:rPr>
  </w:style>
  <w:style w:type="paragraph" w:styleId="Footer">
    <w:name w:val="footer"/>
    <w:basedOn w:val="Normal"/>
    <w:link w:val="FooterChar"/>
    <w:uiPriority w:val="99"/>
    <w:unhideWhenUsed/>
    <w:rsid w:val="00665119"/>
    <w:pPr>
      <w:tabs>
        <w:tab w:val="center" w:pos="4819"/>
        <w:tab w:val="right" w:pos="9638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119"/>
    <w:rPr>
      <w:rFonts w:eastAsia="SimSu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lt-LT" w:eastAsia="zh-CN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AB9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1A5AB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1A5AB9"/>
    <w:rPr>
      <w:rFonts w:ascii="Courier New" w:eastAsia="SimSun" w:hAnsi="Courier New" w:cs="Courier New"/>
      <w:sz w:val="20"/>
      <w:szCs w:val="20"/>
    </w:rPr>
  </w:style>
  <w:style w:type="paragraph" w:styleId="NoteHeading">
    <w:name w:val="Note Heading"/>
    <w:basedOn w:val="Normal"/>
    <w:next w:val="Normal"/>
    <w:link w:val="NoteHeadingChar"/>
    <w:rsid w:val="001A5AB9"/>
  </w:style>
  <w:style w:type="character" w:customStyle="1" w:styleId="NoteHeadingChar">
    <w:name w:val="Note Heading Char"/>
    <w:basedOn w:val="DefaultParagraphFont"/>
    <w:link w:val="NoteHeading"/>
    <w:rsid w:val="001A5AB9"/>
    <w:rPr>
      <w:rFonts w:eastAsia="SimSun"/>
    </w:rPr>
  </w:style>
  <w:style w:type="paragraph" w:styleId="ListParagraph">
    <w:name w:val="List Paragraph"/>
    <w:basedOn w:val="Normal"/>
    <w:uiPriority w:val="34"/>
    <w:qFormat/>
    <w:rsid w:val="001A5A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5119"/>
    <w:pPr>
      <w:tabs>
        <w:tab w:val="center" w:pos="4819"/>
        <w:tab w:val="right" w:pos="9638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119"/>
    <w:rPr>
      <w:rFonts w:eastAsia="SimSun"/>
    </w:rPr>
  </w:style>
  <w:style w:type="paragraph" w:styleId="Footer">
    <w:name w:val="footer"/>
    <w:basedOn w:val="Normal"/>
    <w:link w:val="FooterChar"/>
    <w:uiPriority w:val="99"/>
    <w:unhideWhenUsed/>
    <w:rsid w:val="00665119"/>
    <w:pPr>
      <w:tabs>
        <w:tab w:val="center" w:pos="4819"/>
        <w:tab w:val="right" w:pos="9638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119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Ausryte</dc:creator>
  <cp:lastModifiedBy>Artūras Mkrtūmian</cp:lastModifiedBy>
  <cp:revision>2</cp:revision>
  <cp:lastPrinted>2014-01-07T10:59:00Z</cp:lastPrinted>
  <dcterms:created xsi:type="dcterms:W3CDTF">2014-08-25T08:44:00Z</dcterms:created>
  <dcterms:modified xsi:type="dcterms:W3CDTF">2014-08-25T08:44:00Z</dcterms:modified>
</cp:coreProperties>
</file>