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food industry and for production of breads, cakes and other baked goods without gluten. Patentable gluten-free baking consists of powdery ingredients - potatoes and/or rice, maize, beans, buckwheat, pea, soybean, proso products (flour, meal, seeds, marc, starch); biological ingredients - lactic acid bacteria sourdough, yeast; accessories - salt, fat; sugar, milk or cheese whey, malt, corn syrup, herbs (thyme, sunflower, poppy, etc.), potato puree (puree or pulp), eggs, thickeners, mineral additives, vitamins and water. Patentable baked goods (bread, cakes, waffles, chips) are produced from said ingredients and potato mixture, with addition of sourdough prepared using lactic acid bacteria cultures (Lactobacillus delbrueckii, Lactobacillus fermentum, Lactobacillus plantarum, Lactobacillus brevis, Lactobacillus panis, etc.) or a mixtures thereof and/or yeast. Preferably, when the sourdough is cultivating in the nutritional medium from rice flour and potato products.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