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yra susijęs su holografija ir yra skirtas greitai unikalių holografinių identifikacinių ženklų gamybai.  Siūlomas būdas, pagal kurį neeksponuota šviesai jautri medžiaga (10), užnešta ant plokščio skaidraus pagrindo, yra talpinama ant sukimo mechanizmo ir apšviečiama tuo pat metu impulsinės koherentinės lazerio šviesos spinduliuotėmis - nemoduliuota bei moduliuota erdviniu šviesos moduliatoriumi (6, medžiagą patalpina ant sukimo mechanizmo taip, kad jos sukimosi ašis dalina medžiagą (10) į dvi lygias dalis, yra lygiagreti moduliatoriaus (6) plokštumai (7) ir guli plokštumoje (8),  dalinančioje moduliatorių (6) irgi į dvi lygias dalis. Medžiagą (10) suka pastoviu kampiniu greičiu diapazone pageidautinai nuo 30 iki 150 laipsnių, o tuo pat metu prie moduliatoriaus (6) prijungtaskompiuteris moduliatoriuje vieną po kito iššviečia tuo kampu matomo 3D objekto 2D vaizdus, kai 2D vaizdų keitimas moduliatoriuje (6) ir medžiagos (10) sukimo greitis yra parenkami taip, kad kiekvieno2D  vaizdo ekspozicijos medžiagoje metu, medžiaga (10) būtų pasisukusi tuo kampu, kuriuo atitinkamas 2D vaizdas buvo įvaizdintas (nufotografuotas ar nufilmuotas. Moduliatoriuje (6) iššviečiamo vaizdo formavimo transliavimo sistema vaizdą fokusuoja medžiagoje, kur įsirašo tam tikras kiekis elementarių hologramų. Po medžiagos (10) išryškinimo (išsiryškinimo) ir jos apšvietimo balta šviesa, kiekvienaminėtų elementarių hologramų atstato įrašymo metu į ją sufokusuotą moduliuotos spinduliuotės vaizdą jo įrašymo kryptimi, stebėtojo suvokiamą kaip 3D objekto vaizdą.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