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dviračių technikai ir priskiriamas papildomoms dviračio elektrinėms pavaroms, kai dviratį papildomai varo elektrinio varančiojo mechanizmo velenas, prispaustas prie dviračio rato padangos.Pavara susideda iš korpuso (1), tvirtinimo mazgo (2), varančiojo mechanizmo (4), prispaudimo mazgo (3) ir papildomai įmontuotų akumuliatoriaus (10) bei elektronikos bloko (9). Varantysis mechanizmas (4) susideda iš elektros variklio (14) su išoriniu rotoriumi (15), vedančiojo veleno (18) ir cilindrinio gaubto (17), kurio viduje nejudamai įtvirtintas išorinis rotorius (15), o jo išorėje varantysis velenas (18). Varantysis mechanizmas (4) per cilindrinį gaubtą (17) su riedėjimo guoliais sumontuotas varančiojo mechanizmo laikiklyje (6).Tvirtinimo mazgas (2) susideda iš jungiamosios (19) ir prispaudimo (20) dalių, tarpusavyje sujungtų lankstu (21), ir fiksavimo mazgo (22). Tvirtinimo mazgo (2) laikiklyje (5) padaryta ašis (23), ant kurios sumontuota jungiamoji dalis (19). Fiksavimo mazgas (22) susideda iš įvorės (24) su statmena cilindro ašiai sriegine kiauryme ir varžto (25) su šarnyriškai pritvirtinta rankenėle (26). Prispaudimo mazgas (3) padarytas kaip dujinė spyruoklė (7), kurios galai šarnyrais pritvirtinti prie tvirtinimo mazgo (2) jungiamosios dalies (19) ir korpuso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