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ir skirtas utilizuoti termiškai apdorojant medžiagas bei gauti šilumos ir elektros energiją. Įrangą sudaro pakura (1), kurioje deginamas kietasis kuras, degių dujų surinkimo kamera (2), degimo kamera (3) su degikliu (4), šilumokaitis (6), įrengtas degimo kameroje (3) ir sujungtas cirkuliacijos vamzdžiais (8), (9) su akumuliacine talpa karštam vandeniui (7), metalinis indas (5) utilizuojamų medžiagų terminiam apdorojimui degimo kameroje (3), kuris viena vamzdžio atšaka (19) sujungtas su kondensato surinktuvu (13), o kita atšaka (20) nukreipta į degiklį (4)  paduoti pirolizės metu išgautas dujas ir sudeginti kartu su degių dujų mišiniu; be to, taip pat į degiklį (4) atvestas kanalas (22) paduoti vidaus degimo variklio (17), veikiančio naudojant kondensatą kaip kurą, išmetamąsias dujas ir sudeginti kartu su degiu dujų mišiniu. Vidaus degimo variklio (17) energijos vertimui į elektros energiją įrengta elektros gavimo linija su generatoriumi (18).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