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Pasiūlyme aprašyta mikrobangų galios jutiklio temperatūrinio kompensavimo sistema. Tokie elektromagnetinės spinduliuotės jutikliai yra plačiai naudojami matuoti radarų spinduliuojamų impulsų galią, mikrobangų spinduliuotės trikdžius, o taip pat dažnai taikomi elektroninės įrangos elektromagnetinio atsparumo bandymo aikštelėse bei karinėje technikoje. Varžinio jutiklio jautris stipriai priklauso nuo paties varžinio elemento darbo temperatūros. Jutiklio temperatūra, o taip pat ir juo užregistruotas signalas kinta tiek kintant aplinkos temperatūrai, tiek jo veikos metu, t. y. dėl sąveikos su mikrobangų spinduliuote.Šiuo išradimu siekiama išspręsti ankščiau paminėtas problemas, susijusias su aukštų dažnių impulsinės elektromagnetinės spinduliuotės galios matuoklio temperatūriniu kompensavimu ir sukurti sistemą, kurioje jutiklio temperatūros matavimą būtų galima tiesiogiai atlikti pačiu varžiniu jutikliu.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