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Pasiūlyme aprašytas impulsinės mikrobangų spinduliuotės intensyvumo jutiklis, kuris gali būti panaudojamas nežinomo dažnio spinduliuotės mikrobangų dažnių ruože impulsų intensyvumui matuoti. Tokie mikrobangų spinduliuotės jutikliai gali būti pritaikomi tiriant elektrinio lauko intensyvumo pasiskirstymą erdvėje aplink mikrobangines antenas, radijo lokatorius, įvairius aukšto dažnio spinduliuotės siųstuvus. Šiuo išradimu siekiama išspręsti problemas, kylančias dėl to, jog impulsinės mikrobangų spinduliuotės nukreipimui į jutiklį naudojamų plačiajuosčių antenų atsakas, o tiksliau antenos apertūros efektinis plotas priklauso nuo pačios spinduliuotės dažnio. Tačiau gaminant varžinį jutiklį, bei parinkus jo dažnines charakteristikas priešingas antenos dažninėms charakteristikoms, įmanoma stipriai sumažinti išmatuoto spinduliuotės intensyvumo paklaidas. Taip pat toks išradimas sumažina jutiklyje reikalingų prietaisų kiekį, dėl ko šis įrenginys tampa mažesniu, paprastesniu, patogesniu naudoti ir aptarnauti.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