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biomedicinos, maisto pramonės sričiai, apimantis vaistingųjų augalų kompozicijų naudojimą kaip biologiškai aktyvius maisto papildus, turinčius profilaktinių ir gydomųjų savybių. Išradimo tikslas - sukurti kompozicijas, skirtas organizmo valymui ir jo veiklos pagerinimui. Sukurtos kompozicijos,  apimančios vaistingųjų augalų kompozicijų naudojimą. Kompozicijų naudojimas apima: a) endokrininės sistemos hormonų reguliavimą, naudojant vaistingųjų augalų kompoziciją, susidedančią iš medetkų žiedų ištraukos, baltųjų vynuogių sulčių, bananų sulčių, kraujažolės žolės ištraukos, kriaušių sulčių; b) virškinamojo trakto veiklos pagerinimą, naudojant vaistingųjų augalų kompoziciją, susidedančią iš raudonųjų vynuogių sulčių, ananasų sulčių, obuolių sulčių, spanguolių sulčių, beržo lapų ištraukos; c) organizmo imuniteto gerinimą, naudojant vaistingųjų augalų kompoziciją, susidedančią iš juodųjų serbentų sulčių, raudonųjų burokėlių sulčių, šermukšnių uogų sulčių, erškėčio vaisių ištraukos, jonažolės žolės ištraukos, gysločio ištraukos; d) žarnyno veiklos pagerinimą, naudojant vaistingųjų augalų kompoziciją, susidedančią iš raudonųjų burokėlių sulčių, slyvų sulčių, morkų sulčių, paprastojo šaltekšnio žievės ištraukos, mėtų ištraukos; e) šlakų (uratų), toksinų iš organizmo pašalinimą, naudojant vaistingųjų augalų kompoziciją, susidedančią iš baltųjų vynuogių sulčių, baklažanų sulčių, cukinijų sulčių, kopūstų sulčių, linų sėmenų ištraukos. Valymą atlieka ne trumpiau, kaip 21 dieną.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