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fields of biomedicine and food industry and covers use of medical plants as biologically active food supplements having curative and preventive properties. The invention aims to provide compositions for human body cleansing and better functioning thereof. Use of compositions comprises: a) regulation of endocrine hormones by using composition of extract of marigold, white grape juice, banana juice, extract of yarrow, pear juice; b) improvement of the activity of gastro-intestinal tract by using composition of red grape juice, pine-apple juice, apple juice, cranberry juice, extract of birch leaves; c) improving immunity by using composition of black current juice, beetroot juice, rowan juice, extract of hips, extract of St. John‘s Wort, extract of plantain; d) improvement of intestine activity by using composition of beetroot juice, plum juice, carrot juice, extract of buckthorn, extract of mint; e) elimination of slag (urates), toxins by using composition of white grape juice, aubergini juice, zucchini juice, cabbage juice, extract of flaxseed. The cleansing is performed at least 21 day.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