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5B8A" w:rsidRPr="00715B8A" w:rsidRDefault="00715B8A" w:rsidP="00715B8A">
      <w:pPr>
        <w:spacing w:line="360" w:lineRule="auto"/>
        <w:ind w:firstLine="567"/>
        <w:jc w:val="both"/>
        <w:rPr>
          <w:rFonts w:ascii="Helvetica" w:hAnsi="Helvetica" w:cs="Helvetica"/>
          <w:szCs w:val="24"/>
        </w:rPr>
      </w:pPr>
      <w:r w:rsidRPr="00715B8A">
        <w:rPr>
          <w:rFonts w:ascii="Helvetica" w:hAnsi="Helvetica" w:cs="Helvetica"/>
          <w:szCs w:val="24"/>
        </w:rPr>
        <w:t>1. Įvairių elektromagnetinių bangų šaltinių skleidžiamą energiją absorbuojantis mobilus arba stacionarus šilumokaitis, skirtas įvairių rūšių dujų arba skysčių pašildymui ir jų perdavimui, turintis:</w:t>
      </w:r>
    </w:p>
    <w:p w:rsidR="00715B8A" w:rsidRPr="00715B8A" w:rsidRDefault="00715B8A" w:rsidP="00715B8A">
      <w:pPr>
        <w:spacing w:line="360" w:lineRule="auto"/>
        <w:ind w:firstLine="567"/>
        <w:jc w:val="both"/>
        <w:rPr>
          <w:rFonts w:ascii="Helvetica" w:hAnsi="Helvetica" w:cs="Helvetica"/>
          <w:szCs w:val="24"/>
        </w:rPr>
      </w:pPr>
      <w:r w:rsidRPr="00715B8A">
        <w:rPr>
          <w:rFonts w:ascii="Helvetica" w:hAnsi="Helvetica" w:cs="Helvetica"/>
          <w:szCs w:val="24"/>
        </w:rPr>
        <w:t xml:space="preserve">- išorinę skaidrę apsauginę </w:t>
      </w:r>
      <w:proofErr w:type="spellStart"/>
      <w:r w:rsidRPr="00715B8A">
        <w:rPr>
          <w:rFonts w:ascii="Helvetica" w:hAnsi="Helvetica" w:cs="Helvetica"/>
          <w:szCs w:val="24"/>
        </w:rPr>
        <w:t>atitvarą</w:t>
      </w:r>
      <w:proofErr w:type="spellEnd"/>
      <w:r w:rsidRPr="00715B8A">
        <w:rPr>
          <w:rFonts w:ascii="Helvetica" w:hAnsi="Helvetica" w:cs="Helvetica"/>
          <w:szCs w:val="24"/>
        </w:rPr>
        <w:t xml:space="preserve">, kurios viduje įmontuota šilumokaičio plokštė tam tikru atstumu nuo apsauginės </w:t>
      </w:r>
      <w:proofErr w:type="spellStart"/>
      <w:r w:rsidRPr="00715B8A">
        <w:rPr>
          <w:rFonts w:ascii="Helvetica" w:hAnsi="Helvetica" w:cs="Helvetica"/>
          <w:szCs w:val="24"/>
        </w:rPr>
        <w:t>atitvaros</w:t>
      </w:r>
      <w:proofErr w:type="spellEnd"/>
      <w:r w:rsidRPr="00715B8A">
        <w:rPr>
          <w:rFonts w:ascii="Helvetica" w:hAnsi="Helvetica" w:cs="Helvetica"/>
          <w:szCs w:val="24"/>
        </w:rPr>
        <w:t xml:space="preserve"> krašto;</w:t>
      </w:r>
    </w:p>
    <w:p w:rsidR="00715B8A" w:rsidRPr="00715B8A" w:rsidRDefault="00715B8A" w:rsidP="00715B8A">
      <w:pPr>
        <w:spacing w:line="360" w:lineRule="auto"/>
        <w:ind w:firstLine="567"/>
        <w:jc w:val="both"/>
        <w:rPr>
          <w:rFonts w:ascii="Helvetica" w:hAnsi="Helvetica" w:cs="Helvetica"/>
          <w:szCs w:val="24"/>
        </w:rPr>
      </w:pPr>
      <w:r w:rsidRPr="00715B8A">
        <w:rPr>
          <w:rFonts w:ascii="Helvetica" w:hAnsi="Helvetica" w:cs="Helvetica"/>
          <w:szCs w:val="24"/>
        </w:rPr>
        <w:t>- šilumą absorbuojančią šilumokaičio plokštę, pagamintą iš kietos fazės medžiagos, kuri absorbuoja elektromagnetinio bangų šaltinio spinduliuotę ir verčia ją šilumos arba elektros energija;</w:t>
      </w:r>
    </w:p>
    <w:p w:rsidR="00715B8A" w:rsidRPr="00715B8A" w:rsidRDefault="00715B8A" w:rsidP="00715B8A">
      <w:pPr>
        <w:spacing w:line="360" w:lineRule="auto"/>
        <w:ind w:firstLine="567"/>
        <w:jc w:val="both"/>
        <w:rPr>
          <w:rFonts w:ascii="Helvetica" w:hAnsi="Helvetica" w:cs="Helvetica"/>
          <w:szCs w:val="24"/>
        </w:rPr>
      </w:pPr>
      <w:r w:rsidRPr="00715B8A">
        <w:rPr>
          <w:rFonts w:ascii="Helvetica" w:hAnsi="Helvetica" w:cs="Helvetica"/>
          <w:szCs w:val="24"/>
        </w:rPr>
        <w:t>b e s i s k i r i a n t i s</w:t>
      </w:r>
      <w:r>
        <w:rPr>
          <w:rFonts w:ascii="Helvetica" w:hAnsi="Helvetica" w:cs="Helvetica"/>
          <w:szCs w:val="24"/>
        </w:rPr>
        <w:t xml:space="preserve">  </w:t>
      </w:r>
      <w:r w:rsidRPr="00715B8A">
        <w:rPr>
          <w:rFonts w:ascii="Helvetica" w:hAnsi="Helvetica" w:cs="Helvetica"/>
          <w:szCs w:val="24"/>
        </w:rPr>
        <w:t>tuo, kad šilumą absorbuojanti šilumokaičio plokštė (15) turi formuojančias detales (1-14) realizuotas kaip įvairių formų plokšteles, kurios nukreipia šilumnešio srautą šilumokaičio plokštės (15) plokštumos atžvilgiu tai į vieną, tai į kitą šilumokaičio plokštės (15) pusę kertant ją tose vietose, kur tos formuojančios detalės (1-14) yra įrengtos, taip suformuojant turbulencinį laminarinį šilumnešio srauto judėjimą, kuris pagal trajektoriją primena gyvatės šliaužimo kelią.</w:t>
      </w:r>
    </w:p>
    <w:p w:rsidR="00715B8A" w:rsidRPr="00715B8A" w:rsidRDefault="00715B8A" w:rsidP="00715B8A">
      <w:pPr>
        <w:spacing w:line="360" w:lineRule="auto"/>
        <w:ind w:firstLine="567"/>
        <w:jc w:val="both"/>
        <w:rPr>
          <w:rFonts w:ascii="Helvetica" w:hAnsi="Helvetica" w:cs="Helvetica"/>
          <w:szCs w:val="24"/>
        </w:rPr>
      </w:pPr>
    </w:p>
    <w:p w:rsidR="00715B8A" w:rsidRPr="00715B8A" w:rsidRDefault="00715B8A" w:rsidP="00715B8A">
      <w:pPr>
        <w:spacing w:line="360" w:lineRule="auto"/>
        <w:ind w:firstLine="567"/>
        <w:jc w:val="both"/>
        <w:rPr>
          <w:rFonts w:ascii="Helvetica" w:hAnsi="Helvetica" w:cs="Helvetica"/>
          <w:szCs w:val="24"/>
        </w:rPr>
      </w:pPr>
      <w:r w:rsidRPr="00715B8A">
        <w:rPr>
          <w:rFonts w:ascii="Helvetica" w:hAnsi="Helvetica" w:cs="Helvetica"/>
          <w:szCs w:val="24"/>
        </w:rPr>
        <w:t>2. Šilumokaitis pagal 1 punktą,</w:t>
      </w:r>
      <w:r>
        <w:rPr>
          <w:rFonts w:ascii="Helvetica" w:hAnsi="Helvetica" w:cs="Helvetica"/>
          <w:szCs w:val="24"/>
        </w:rPr>
        <w:t xml:space="preserve"> </w:t>
      </w:r>
      <w:r w:rsidRPr="00715B8A">
        <w:rPr>
          <w:rFonts w:ascii="Helvetica" w:hAnsi="Helvetica" w:cs="Helvetica"/>
          <w:szCs w:val="24"/>
        </w:rPr>
        <w:t xml:space="preserve"> b e s i s k i r i a n t i s </w:t>
      </w:r>
      <w:r>
        <w:rPr>
          <w:rFonts w:ascii="Helvetica" w:hAnsi="Helvetica" w:cs="Helvetica"/>
          <w:szCs w:val="24"/>
        </w:rPr>
        <w:t xml:space="preserve"> </w:t>
      </w:r>
      <w:r w:rsidRPr="00715B8A">
        <w:rPr>
          <w:rFonts w:ascii="Helvetica" w:hAnsi="Helvetica" w:cs="Helvetica"/>
          <w:szCs w:val="24"/>
        </w:rPr>
        <w:t>tuo, kad šilumokaičio plokštėje (15) įrengtos šilumnešio srautą (17) formuojančios detalės yra (8) formos, ir kurios nukreipia šilumnešio srautą (17) šilumokaičio plokštės (15) plokštumoje į kairę arba į dešinę šilumnešio srauto judėjimo atžvilgiu kol tas srautas dar nesuspėja pereiti iš priekinės dalies į nugarinę arba atvirkščiai.</w:t>
      </w:r>
    </w:p>
    <w:p w:rsidR="00715B8A" w:rsidRPr="00715B8A" w:rsidRDefault="00715B8A" w:rsidP="00715B8A">
      <w:pPr>
        <w:spacing w:line="360" w:lineRule="auto"/>
        <w:ind w:firstLine="567"/>
        <w:jc w:val="both"/>
        <w:rPr>
          <w:rFonts w:ascii="Helvetica" w:hAnsi="Helvetica" w:cs="Helvetica"/>
          <w:szCs w:val="24"/>
        </w:rPr>
      </w:pPr>
    </w:p>
    <w:p w:rsidR="00715B8A" w:rsidRPr="00715B8A" w:rsidRDefault="00715B8A" w:rsidP="00715B8A">
      <w:pPr>
        <w:spacing w:line="360" w:lineRule="auto"/>
        <w:ind w:firstLine="567"/>
        <w:jc w:val="both"/>
        <w:rPr>
          <w:rFonts w:ascii="Helvetica" w:hAnsi="Helvetica" w:cs="Helvetica"/>
          <w:szCs w:val="24"/>
        </w:rPr>
      </w:pPr>
      <w:r w:rsidRPr="00715B8A">
        <w:rPr>
          <w:rFonts w:ascii="Helvetica" w:hAnsi="Helvetica" w:cs="Helvetica"/>
          <w:szCs w:val="24"/>
        </w:rPr>
        <w:t xml:space="preserve">3. Šilumokaitis pagal 1 punktą, </w:t>
      </w:r>
      <w:r>
        <w:rPr>
          <w:rFonts w:ascii="Helvetica" w:hAnsi="Helvetica" w:cs="Helvetica"/>
          <w:szCs w:val="24"/>
        </w:rPr>
        <w:t xml:space="preserve"> </w:t>
      </w:r>
      <w:r w:rsidRPr="00715B8A">
        <w:rPr>
          <w:rFonts w:ascii="Helvetica" w:hAnsi="Helvetica" w:cs="Helvetica"/>
          <w:szCs w:val="24"/>
        </w:rPr>
        <w:t>b e s i s k i r i a n t i s</w:t>
      </w:r>
      <w:r>
        <w:rPr>
          <w:rFonts w:ascii="Helvetica" w:hAnsi="Helvetica" w:cs="Helvetica"/>
          <w:szCs w:val="24"/>
        </w:rPr>
        <w:t xml:space="preserve">  </w:t>
      </w:r>
      <w:r w:rsidRPr="00715B8A">
        <w:rPr>
          <w:rFonts w:ascii="Helvetica" w:hAnsi="Helvetica" w:cs="Helvetica"/>
          <w:szCs w:val="24"/>
        </w:rPr>
        <w:t>tuo, kad šilumokaičio plokštėje (15) įrengtos šilumnešio srautą (17) formuojančios detalės yra (5), (6) arba (11) formos, ir kurių pagalba šilumnešio srauto (17) laminarinis judėjimas paverčiamas</w:t>
      </w:r>
      <w:r>
        <w:rPr>
          <w:rFonts w:ascii="Helvetica" w:hAnsi="Helvetica" w:cs="Helvetica"/>
          <w:szCs w:val="24"/>
        </w:rPr>
        <w:t xml:space="preserve"> </w:t>
      </w:r>
      <w:r w:rsidRPr="00715B8A">
        <w:rPr>
          <w:rFonts w:ascii="Helvetica" w:hAnsi="Helvetica" w:cs="Helvetica"/>
          <w:szCs w:val="24"/>
        </w:rPr>
        <w:t>turbulenciniu.</w:t>
      </w:r>
    </w:p>
    <w:p w:rsidR="00715B8A" w:rsidRPr="00715B8A" w:rsidRDefault="00715B8A" w:rsidP="00715B8A">
      <w:pPr>
        <w:spacing w:line="360" w:lineRule="auto"/>
        <w:ind w:firstLine="567"/>
        <w:jc w:val="both"/>
        <w:rPr>
          <w:rFonts w:ascii="Helvetica" w:hAnsi="Helvetica" w:cs="Helvetica"/>
          <w:szCs w:val="24"/>
        </w:rPr>
      </w:pPr>
    </w:p>
    <w:p w:rsidR="00715B8A" w:rsidRDefault="00715B8A" w:rsidP="00715B8A">
      <w:pPr>
        <w:spacing w:line="360" w:lineRule="auto"/>
        <w:ind w:firstLine="567"/>
        <w:jc w:val="both"/>
        <w:rPr>
          <w:rFonts w:ascii="Helvetica" w:hAnsi="Helvetica" w:cs="Helvetica"/>
          <w:szCs w:val="24"/>
        </w:rPr>
      </w:pPr>
      <w:r w:rsidRPr="00715B8A">
        <w:rPr>
          <w:rFonts w:ascii="Helvetica" w:hAnsi="Helvetica" w:cs="Helvetica"/>
          <w:szCs w:val="24"/>
        </w:rPr>
        <w:t>4. Šilumokaitis pagal 1 punktą,</w:t>
      </w:r>
      <w:r>
        <w:rPr>
          <w:rFonts w:ascii="Helvetica" w:hAnsi="Helvetica" w:cs="Helvetica"/>
          <w:szCs w:val="24"/>
        </w:rPr>
        <w:t xml:space="preserve"> </w:t>
      </w:r>
      <w:r w:rsidRPr="00715B8A">
        <w:rPr>
          <w:rFonts w:ascii="Helvetica" w:hAnsi="Helvetica" w:cs="Helvetica"/>
          <w:szCs w:val="24"/>
        </w:rPr>
        <w:t xml:space="preserve"> b e s i s k i r i a n t i s</w:t>
      </w:r>
      <w:r>
        <w:rPr>
          <w:rFonts w:ascii="Helvetica" w:hAnsi="Helvetica" w:cs="Helvetica"/>
          <w:szCs w:val="24"/>
        </w:rPr>
        <w:t xml:space="preserve">  </w:t>
      </w:r>
      <w:r w:rsidRPr="00715B8A">
        <w:rPr>
          <w:rFonts w:ascii="Helvetica" w:hAnsi="Helvetica" w:cs="Helvetica"/>
          <w:szCs w:val="24"/>
        </w:rPr>
        <w:t>tuo, kad šilumokaičio plokštėje (15) įrengtos šilumnešio srautą (17) formuojančios detalės yra bet kurios vienos iš (1), (2), (3), (4), (7) arba (9) formos.</w:t>
      </w:r>
    </w:p>
    <w:p w:rsidR="00D44F8F" w:rsidRPr="00715B8A" w:rsidRDefault="00D44F8F" w:rsidP="00715B8A">
      <w:pPr>
        <w:spacing w:line="360" w:lineRule="auto"/>
        <w:ind w:firstLine="567"/>
        <w:jc w:val="both"/>
        <w:rPr>
          <w:rFonts w:ascii="Helvetica" w:hAnsi="Helvetica" w:cs="Helvetica"/>
          <w:szCs w:val="24"/>
        </w:rPr>
      </w:pPr>
      <w:bookmarkStart w:id="0" w:name="_GoBack"/>
      <w:bookmarkEnd w:id="0"/>
    </w:p>
    <w:p w:rsidR="00715B8A" w:rsidRPr="00715B8A" w:rsidRDefault="00715B8A" w:rsidP="00715B8A">
      <w:pPr>
        <w:spacing w:line="360" w:lineRule="auto"/>
        <w:ind w:firstLine="567"/>
        <w:jc w:val="both"/>
        <w:rPr>
          <w:rFonts w:ascii="Helvetica" w:hAnsi="Helvetica" w:cs="Helvetica"/>
          <w:szCs w:val="24"/>
        </w:rPr>
      </w:pPr>
      <w:r w:rsidRPr="00715B8A">
        <w:rPr>
          <w:rFonts w:ascii="Helvetica" w:hAnsi="Helvetica" w:cs="Helvetica"/>
          <w:szCs w:val="24"/>
        </w:rPr>
        <w:t xml:space="preserve">5. Šilumokaitis pagal 1 punktą, </w:t>
      </w:r>
      <w:r>
        <w:rPr>
          <w:rFonts w:ascii="Helvetica" w:hAnsi="Helvetica" w:cs="Helvetica"/>
          <w:szCs w:val="24"/>
        </w:rPr>
        <w:t xml:space="preserve"> </w:t>
      </w:r>
      <w:r w:rsidRPr="00715B8A">
        <w:rPr>
          <w:rFonts w:ascii="Helvetica" w:hAnsi="Helvetica" w:cs="Helvetica"/>
          <w:szCs w:val="24"/>
        </w:rPr>
        <w:t>b e s i s k i r i a n t i s</w:t>
      </w:r>
      <w:r>
        <w:rPr>
          <w:rFonts w:ascii="Helvetica" w:hAnsi="Helvetica" w:cs="Helvetica"/>
          <w:szCs w:val="24"/>
        </w:rPr>
        <w:t xml:space="preserve">  </w:t>
      </w:r>
      <w:r w:rsidRPr="00715B8A">
        <w:rPr>
          <w:rFonts w:ascii="Helvetica" w:hAnsi="Helvetica" w:cs="Helvetica"/>
          <w:szCs w:val="24"/>
        </w:rPr>
        <w:t>tuo, kad šilumokaičio plokštėje (15) įrengtos šilumnešio srautą (17) formuojančios detalės yra (12) formos.</w:t>
      </w:r>
    </w:p>
    <w:p w:rsidR="00715B8A" w:rsidRPr="00715B8A" w:rsidRDefault="00715B8A" w:rsidP="00715B8A">
      <w:pPr>
        <w:spacing w:line="360" w:lineRule="auto"/>
        <w:ind w:firstLine="567"/>
        <w:jc w:val="both"/>
        <w:rPr>
          <w:rFonts w:ascii="Helvetica" w:hAnsi="Helvetica" w:cs="Helvetica"/>
          <w:szCs w:val="24"/>
        </w:rPr>
      </w:pPr>
    </w:p>
    <w:p w:rsidR="00715B8A" w:rsidRPr="00715B8A" w:rsidRDefault="00715B8A" w:rsidP="00715B8A">
      <w:pPr>
        <w:spacing w:line="360" w:lineRule="auto"/>
        <w:ind w:firstLine="567"/>
        <w:jc w:val="both"/>
        <w:rPr>
          <w:rFonts w:ascii="Helvetica" w:hAnsi="Helvetica" w:cs="Helvetica"/>
          <w:szCs w:val="24"/>
        </w:rPr>
      </w:pPr>
      <w:r w:rsidRPr="00715B8A">
        <w:rPr>
          <w:rFonts w:ascii="Helvetica" w:hAnsi="Helvetica" w:cs="Helvetica"/>
          <w:szCs w:val="24"/>
        </w:rPr>
        <w:t xml:space="preserve">6. Šilumokaitis pagal 1 punktą, </w:t>
      </w:r>
      <w:r>
        <w:rPr>
          <w:rFonts w:ascii="Helvetica" w:hAnsi="Helvetica" w:cs="Helvetica"/>
          <w:szCs w:val="24"/>
        </w:rPr>
        <w:t xml:space="preserve"> </w:t>
      </w:r>
      <w:r w:rsidRPr="00715B8A">
        <w:rPr>
          <w:rFonts w:ascii="Helvetica" w:hAnsi="Helvetica" w:cs="Helvetica"/>
          <w:szCs w:val="24"/>
        </w:rPr>
        <w:t>b e s i s k i r i a n t i s</w:t>
      </w:r>
      <w:r>
        <w:rPr>
          <w:rFonts w:ascii="Helvetica" w:hAnsi="Helvetica" w:cs="Helvetica"/>
          <w:szCs w:val="24"/>
        </w:rPr>
        <w:t xml:space="preserve">  </w:t>
      </w:r>
      <w:r w:rsidRPr="00715B8A">
        <w:rPr>
          <w:rFonts w:ascii="Helvetica" w:hAnsi="Helvetica" w:cs="Helvetica"/>
          <w:szCs w:val="24"/>
        </w:rPr>
        <w:t>tuo, kad šilumokaičio plokštėje (15) įrengtos šilumnešio srautą (17) formuojančios detalės yra (13) formos, ir kurios įrengiamos viršutinėje šilumokaičio plokštės (15) dalyje.</w:t>
      </w:r>
    </w:p>
    <w:p w:rsidR="00715B8A" w:rsidRPr="00715B8A" w:rsidRDefault="00715B8A" w:rsidP="00715B8A">
      <w:pPr>
        <w:spacing w:line="360" w:lineRule="auto"/>
        <w:ind w:firstLine="567"/>
        <w:jc w:val="both"/>
        <w:rPr>
          <w:rFonts w:ascii="Helvetica" w:hAnsi="Helvetica" w:cs="Helvetica"/>
          <w:szCs w:val="24"/>
        </w:rPr>
      </w:pPr>
    </w:p>
    <w:p w:rsidR="00715B8A" w:rsidRPr="00715B8A" w:rsidRDefault="00715B8A" w:rsidP="00715B8A">
      <w:pPr>
        <w:spacing w:line="360" w:lineRule="auto"/>
        <w:ind w:firstLine="567"/>
        <w:jc w:val="both"/>
        <w:rPr>
          <w:rFonts w:ascii="Helvetica" w:hAnsi="Helvetica" w:cs="Helvetica"/>
          <w:szCs w:val="24"/>
        </w:rPr>
      </w:pPr>
      <w:r w:rsidRPr="00715B8A">
        <w:rPr>
          <w:rFonts w:ascii="Helvetica" w:hAnsi="Helvetica" w:cs="Helvetica"/>
          <w:szCs w:val="24"/>
        </w:rPr>
        <w:t xml:space="preserve">7. Šilumokaitis pagal 1 punktą, </w:t>
      </w:r>
      <w:r>
        <w:rPr>
          <w:rFonts w:ascii="Helvetica" w:hAnsi="Helvetica" w:cs="Helvetica"/>
          <w:szCs w:val="24"/>
        </w:rPr>
        <w:t xml:space="preserve"> </w:t>
      </w:r>
      <w:r w:rsidRPr="00715B8A">
        <w:rPr>
          <w:rFonts w:ascii="Helvetica" w:hAnsi="Helvetica" w:cs="Helvetica"/>
          <w:szCs w:val="24"/>
        </w:rPr>
        <w:t>b e s i s k i r i a n t i s</w:t>
      </w:r>
      <w:r>
        <w:rPr>
          <w:rFonts w:ascii="Helvetica" w:hAnsi="Helvetica" w:cs="Helvetica"/>
          <w:szCs w:val="24"/>
        </w:rPr>
        <w:t xml:space="preserve">  </w:t>
      </w:r>
      <w:r w:rsidRPr="00715B8A">
        <w:rPr>
          <w:rFonts w:ascii="Helvetica" w:hAnsi="Helvetica" w:cs="Helvetica"/>
          <w:szCs w:val="24"/>
        </w:rPr>
        <w:t>tuo, kad šilumokaičio plokštėje (15) įrengtos šilumnešio srautą (17) formuojančios detalės yra (14) formos.</w:t>
      </w:r>
    </w:p>
    <w:p w:rsidR="00715B8A" w:rsidRPr="00715B8A" w:rsidRDefault="00715B8A" w:rsidP="00715B8A">
      <w:pPr>
        <w:spacing w:line="360" w:lineRule="auto"/>
        <w:ind w:firstLine="567"/>
        <w:jc w:val="both"/>
        <w:rPr>
          <w:rFonts w:ascii="Helvetica" w:hAnsi="Helvetica" w:cs="Helvetica"/>
          <w:szCs w:val="24"/>
        </w:rPr>
      </w:pPr>
    </w:p>
    <w:p w:rsidR="00715B8A" w:rsidRPr="00715B8A" w:rsidRDefault="00715B8A" w:rsidP="00715B8A">
      <w:pPr>
        <w:spacing w:line="360" w:lineRule="auto"/>
        <w:ind w:firstLine="567"/>
        <w:jc w:val="both"/>
        <w:rPr>
          <w:rFonts w:ascii="Helvetica" w:hAnsi="Helvetica" w:cs="Helvetica"/>
          <w:szCs w:val="24"/>
        </w:rPr>
      </w:pPr>
      <w:r w:rsidRPr="00715B8A">
        <w:rPr>
          <w:rFonts w:ascii="Helvetica" w:hAnsi="Helvetica" w:cs="Helvetica"/>
          <w:szCs w:val="24"/>
        </w:rPr>
        <w:t xml:space="preserve">8. Šilumokaitis pagal 1 punktą, </w:t>
      </w:r>
      <w:r>
        <w:rPr>
          <w:rFonts w:ascii="Helvetica" w:hAnsi="Helvetica" w:cs="Helvetica"/>
          <w:szCs w:val="24"/>
        </w:rPr>
        <w:t xml:space="preserve"> </w:t>
      </w:r>
      <w:r w:rsidRPr="00715B8A">
        <w:rPr>
          <w:rFonts w:ascii="Helvetica" w:hAnsi="Helvetica" w:cs="Helvetica"/>
          <w:szCs w:val="24"/>
        </w:rPr>
        <w:t>b e s i s k i r i a n t i s</w:t>
      </w:r>
      <w:r>
        <w:rPr>
          <w:rFonts w:ascii="Helvetica" w:hAnsi="Helvetica" w:cs="Helvetica"/>
          <w:szCs w:val="24"/>
        </w:rPr>
        <w:t xml:space="preserve"> </w:t>
      </w:r>
      <w:r w:rsidRPr="00715B8A">
        <w:rPr>
          <w:rFonts w:ascii="Helvetica" w:hAnsi="Helvetica" w:cs="Helvetica"/>
          <w:szCs w:val="24"/>
        </w:rPr>
        <w:t xml:space="preserve"> tuo, kad minėtos formuojančios detalės (1-14) sudaro vientisą konstrukciją su šilumokaičio plokšte (15), tokiu būdu atskiros minėtos šilumokaičio plokštės (15) dalys yra suformuojamos atlenkimo būdu parenkamu kampu, arba yra pritvirtintos prie šilumokaičio plokštės (15) karkaso.</w:t>
      </w:r>
    </w:p>
    <w:p w:rsidR="00715B8A" w:rsidRPr="00715B8A" w:rsidRDefault="00715B8A" w:rsidP="00715B8A">
      <w:pPr>
        <w:spacing w:line="360" w:lineRule="auto"/>
        <w:ind w:firstLine="567"/>
        <w:jc w:val="both"/>
        <w:rPr>
          <w:rFonts w:ascii="Helvetica" w:hAnsi="Helvetica" w:cs="Helvetica"/>
          <w:szCs w:val="24"/>
        </w:rPr>
      </w:pPr>
    </w:p>
    <w:p w:rsidR="00715B8A" w:rsidRPr="00715B8A" w:rsidRDefault="00715B8A" w:rsidP="00715B8A">
      <w:pPr>
        <w:spacing w:line="360" w:lineRule="auto"/>
        <w:ind w:firstLine="567"/>
        <w:jc w:val="both"/>
        <w:rPr>
          <w:rFonts w:ascii="Helvetica" w:hAnsi="Helvetica" w:cs="Helvetica"/>
          <w:szCs w:val="24"/>
        </w:rPr>
      </w:pPr>
      <w:r w:rsidRPr="00715B8A">
        <w:rPr>
          <w:rFonts w:ascii="Helvetica" w:hAnsi="Helvetica" w:cs="Helvetica"/>
          <w:szCs w:val="24"/>
        </w:rPr>
        <w:t xml:space="preserve">9. Šilumokaitis pagal 1 punktą, turintis lango stiklą kaip apsauginę </w:t>
      </w:r>
      <w:proofErr w:type="spellStart"/>
      <w:r w:rsidRPr="00715B8A">
        <w:rPr>
          <w:rFonts w:ascii="Helvetica" w:hAnsi="Helvetica" w:cs="Helvetica"/>
          <w:szCs w:val="24"/>
        </w:rPr>
        <w:t>atitvarą</w:t>
      </w:r>
      <w:proofErr w:type="spellEnd"/>
      <w:r w:rsidRPr="00715B8A">
        <w:rPr>
          <w:rFonts w:ascii="Helvetica" w:hAnsi="Helvetica" w:cs="Helvetica"/>
          <w:szCs w:val="24"/>
        </w:rPr>
        <w:t xml:space="preserve"> ir </w:t>
      </w:r>
      <w:proofErr w:type="spellStart"/>
      <w:r w:rsidRPr="00715B8A">
        <w:rPr>
          <w:rFonts w:ascii="Helvetica" w:hAnsi="Helvetica" w:cs="Helvetica"/>
          <w:szCs w:val="24"/>
        </w:rPr>
        <w:t>žalizių</w:t>
      </w:r>
      <w:proofErr w:type="spellEnd"/>
      <w:r w:rsidRPr="00715B8A">
        <w:rPr>
          <w:rFonts w:ascii="Helvetica" w:hAnsi="Helvetica" w:cs="Helvetica"/>
          <w:szCs w:val="24"/>
        </w:rPr>
        <w:t xml:space="preserve"> karkasą kaip šilumokaičio plokštę su žaliuzių plokštelėmis,</w:t>
      </w:r>
      <w:r>
        <w:rPr>
          <w:rFonts w:ascii="Helvetica" w:hAnsi="Helvetica" w:cs="Helvetica"/>
          <w:szCs w:val="24"/>
        </w:rPr>
        <w:t xml:space="preserve"> </w:t>
      </w:r>
      <w:r w:rsidRPr="00715B8A">
        <w:rPr>
          <w:rFonts w:ascii="Helvetica" w:hAnsi="Helvetica" w:cs="Helvetica"/>
          <w:szCs w:val="24"/>
        </w:rPr>
        <w:t xml:space="preserve"> b e s i s k i r i a n t i s </w:t>
      </w:r>
      <w:r>
        <w:rPr>
          <w:rFonts w:ascii="Helvetica" w:hAnsi="Helvetica" w:cs="Helvetica"/>
          <w:szCs w:val="24"/>
        </w:rPr>
        <w:t xml:space="preserve"> </w:t>
      </w:r>
      <w:r w:rsidRPr="00715B8A">
        <w:rPr>
          <w:rFonts w:ascii="Helvetica" w:hAnsi="Helvetica" w:cs="Helvetica"/>
          <w:szCs w:val="24"/>
        </w:rPr>
        <w:t xml:space="preserve">tuo, kad papildomai turi žvynų lanko formos pluoštą, esantį greta žaliuzių plokštelių plokštumos už jos, siekiant suformuoti šilumnešio kelią, kuris nuo žaliuzių plokštelių pusės, kildamas į viršų, būtų nukreiptas žvynų plokštelių pusės link, o pasiekdamas žvynų plokštelių plokštumos pusės dėl lanko formos įdubimų būtų sugrąžinamas atgal žaliuzių plokštelių </w:t>
      </w:r>
      <w:r w:rsidRPr="00715B8A">
        <w:rPr>
          <w:rFonts w:ascii="Helvetica" w:hAnsi="Helvetica" w:cs="Helvetica"/>
          <w:szCs w:val="24"/>
        </w:rPr>
        <w:lastRenderedPageBreak/>
        <w:t>pusės link, tokiu būdu, linguojant, pasiektų šilumokaičio viršutinės dalies ir patektų į patalpas arba į energijos generavimo sistemas.</w:t>
      </w:r>
    </w:p>
    <w:p w:rsidR="0018473C" w:rsidRPr="00715B8A" w:rsidRDefault="0018473C" w:rsidP="00715B8A">
      <w:pPr>
        <w:spacing w:line="360" w:lineRule="auto"/>
        <w:ind w:firstLine="567"/>
        <w:jc w:val="both"/>
        <w:rPr>
          <w:rFonts w:ascii="Helvetica" w:hAnsi="Helvetica" w:cs="Helvetica"/>
          <w:szCs w:val="24"/>
        </w:rPr>
      </w:pPr>
    </w:p>
    <w:sectPr w:rsidR="0018473C" w:rsidRPr="00715B8A" w:rsidSect="00715B8A">
      <w:pgSz w:w="11906" w:h="16838" w:code="9"/>
      <w:pgMar w:top="1134" w:right="567" w:bottom="567" w:left="1701" w:header="567" w:footer="283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7"/>
  <w:proofState w:spelling="clean" w:grammar="clean"/>
  <w:defaultTabStop w:val="720"/>
  <w:hyphenationZone w:val="396"/>
  <w:drawingGridHorizontalSpacing w:val="78"/>
  <w:drawingGridVerticalSpacing w:val="106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2"/>
  </w:compat>
  <w:rsids>
    <w:rsidRoot w:val="006C08BD"/>
    <w:rsid w:val="00100598"/>
    <w:rsid w:val="00160AA6"/>
    <w:rsid w:val="0018473C"/>
    <w:rsid w:val="001D55F6"/>
    <w:rsid w:val="00276E95"/>
    <w:rsid w:val="0028658E"/>
    <w:rsid w:val="002C447F"/>
    <w:rsid w:val="002D2F3D"/>
    <w:rsid w:val="003157EF"/>
    <w:rsid w:val="0056063D"/>
    <w:rsid w:val="005A2745"/>
    <w:rsid w:val="006C08BD"/>
    <w:rsid w:val="006F782C"/>
    <w:rsid w:val="007074BC"/>
    <w:rsid w:val="00715B8A"/>
    <w:rsid w:val="0073638B"/>
    <w:rsid w:val="008E1C0A"/>
    <w:rsid w:val="00947F90"/>
    <w:rsid w:val="00AC620D"/>
    <w:rsid w:val="00AD5E9E"/>
    <w:rsid w:val="00D44F8F"/>
    <w:rsid w:val="00DC6934"/>
    <w:rsid w:val="00E91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658E"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253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2242</Words>
  <Characters>1278</Characters>
  <Application>Microsoft Office Word</Application>
  <DocSecurity>0</DocSecurity>
  <Lines>10</Lines>
  <Paragraphs>7</Paragraphs>
  <ScaleCrop>false</ScaleCrop>
  <Company>Hewlett-Packard Company</Company>
  <LinksUpToDate>false</LinksUpToDate>
  <CharactersWithSpaces>3513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Artūras Mkrtūmian</dc:creator>
  <cp:keywords/>
  <dc:description/>
  <cp:lastModifiedBy>Artūras Mkrtūmian</cp:lastModifiedBy>
  <cp:revision>4</cp:revision>
  <dcterms:created xsi:type="dcterms:W3CDTF">2014-10-30T11:37:00Z</dcterms:created>
  <dcterms:modified xsi:type="dcterms:W3CDTF">2014-10-30T11:38:00Z</dcterms:modified>
</cp:coreProperties>
</file>