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provides a lunch box for student use. There is a micro-radio device in the middle of the cover of the lunch box body. The invention set the micro-radio device in the cover of the lunch box body and it can provide students great convenience and fun when student have meals, especially in the school canteen and portable.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