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multifunctional device for fast, convenient and effective collection of domestic animal solid waste, that comprises a housing (2) with a mounted bag and loading system. The loading system comprises a first button (3), a bag closing mechanism and a second button (6). Solid waste (7) is collected by putting the said cup or mug shaped housing open end first. When the first button (3) is pressed, pads arranged in the lower part of the housing (10) extend pushing the bag towards the waste until the waste is forced into the interior of the bag and the pads meet. The second  button (6) enables locking the pad position. The inside of the bag is covered with an adhesive substance, providing sealing. To ensure tight sealing the pads can have a perforation or stapling function.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