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būtent, rekombinuoto pasterizuoto 1,5 procentų riebumo pieno gamybai. Gamyboje naudojama 10-45 procentų natūralaus lieso pieno, išvalyto panaudojant ypač smulkius aukštųjų technologijų filtrus, procesą vykdant žemoje temperatūroje, taip siekiant išsaugoti nedenatūruotus baltymus. Kita produkto sudedamoji dalis - vanduo, kuris yra maiste vykstančių cheminių ir mikrobiologinių procesų pagrindas, taip pat valomas ypatingai švariai, naudojant reversinės osmozės metodą. Sujungiant ypatingai švariai išvalytus komponentus galima gauti pageidaujamų savybių  turintį produktą. Šio išradimo privalumas yra tas, kad liesas pienas nebuvo paveiktas aukštesnės nei 58 oC temperatūros ir išlaikė savyje visas pieno sudedamąsias dalis (nedenatūruoti baltymai, vitaminai, mineralai, laktozė) bei jungdamasis su vandeniu ir pieno sausosiomis medžiagomis, leidžia gauti kokybišką pieno produktą.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