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biotechnology field, namely, to the preparations of probiotics that may be used as food supplement and medicinal preparation for treatment and prophylaxis. Preparation comprises probiotics from bifidobacteria and lactobacteria wherein bifidobacteria are selected from the strains such as Bifidobacterium infantis, Bifidobacterium longum, Bifidobacterium bifidum Bifidobacterium breve, lactobacteria are selected from strains such as Lactobacillus acidophilus, Lactobacillus plantarum. To make their activity field wider the composition additionally comprises lactobacteria selected from strains Lactobacillus fermentum, Lactobacillus reuteri, Lactobacillus casei ir Lactobacillus rhamnosus. The total biological activity of probiotics from bifidobacteria and lactobacteria per gram of biomass is from approximately 1,5 x 1010 to approximately 1,5 x 1011 CFU (colony forming units). Probiotics comprise from approximately 40 to approximately 42 mass % of composition,  the rest part of composition being additional materials.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