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kelių statybos pramonės sričiai, būtent automobilių kelių konstrukcijų įrengimo sričiai. Parafino gamybos technologijoje naudojamas adsorbentas – balinimo žemė. Parafino gamybos metu susidaro technogeninė medžiaga – iš reaktoriaus pašalinta parafinuota balinimo žemė, kurią sudaro smulkios frakcijos adsorbento dalelės ir iki 5 % parafino. Išradimo tikslas – pagerinti kelio dangos ir pagrindo sluoksnio, kurie įrengiami naudojant mišinius be rišiklių, eksploatacines savybes ir pašalinti tokios dangos ir pagrindo sluoksnio dulkėtumą. Išradimo tikslas pasiekiamas tuo, kad kelio  dangai ir pagrindo sluoksniui naudojamas mišinys, sudarytas iš užpildo ir hidrofobinio priedo – parafinuotos balinimo žemės. Parafinuota balinimo žemė pasiskirsto tarpuose tarp užpildo smulkiųjų dalelių ir dulkių ir jas suriša, todėl pagerėja kelio dangos ir pagrindo sluoksnio eksploatacinės savybė ir pašalinamas dulkėtumas.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