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food waste strainer for domestic industry, created to solve the dishwashing problem when dishes with much waste, such as coffee or tea cups, have to be emptied prior to washing, to prevent grounds  from blocking the drain. In particular, this is a problem in private or old houses with different local drainage piping defects. Grounds make accumulate in such areas. At present, this problem is solved by discharging solids and other waste into a separate container, which is often further away from the sink and there’s not match the kitchen interior. Such solution is inconvenient and takes more time. The solution offered by the patent is a device separating food waste from water. Waste remains in the device and will accumulate there until the net gets full, and will be then disposed to the bin without free water. Waste is removed by inverting and shaking the net. The filtrate will separate from the waste and run through the sink; it will not have an adverse effect on the sink, or the drain system because it will not have solid particles, or their quantity will be quite low.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