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household refrigerators, namely melt water collection and removal device structure. The refrigerator has product storage tank (1) with a refrigerant evaporator (2) fixed on the back of the product storage tank, melt water disposal system, the compressor niche (4), compressor (5), the condenser (6). Refrigerator compressor niche (4) above the top of the compressor (5) one or two melt drip bath (7, 8), which is 10-70 mm protruding from the back of the refrigerator housing plane and which are attached to the hull of the refrigerator for at least 2 fasteners (9). Baths have one or two of warm air convection ducts (10). @Using one or two baths, the water is spread over a larger area and from the convective duct flow of warm air evaporates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