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– kokybiško produkto gavimas, išsaugant augalo vaisiuose sukauptas vertingąsias medžiagas, pasižyminčias maistine verte ir nauda sveikatai. Išradimo tikslui pasiekti žalias (neskrudintas) kavos pupeles, išvalytas nuo priemaišų ir išplautas vandeniu, džiovina 30-40 °C temperatūroje 20-90 min. arba džiovina lengvai paskrudinant ne aukštesnėje kaip 190 °C temperatūroje 1-9 min., po to žalias (neskrudintas) arba lengvai paskrudintas kavos pupeles sumala pasirinktinai smulkiai iki manų kruopų pavidalo ar vidutiniškai rupiai iki grikių kruopų pavidalo ir gėrimą ruošia iš 10-40 g sumaltų pasirinktinai žalių (neskrudintų) (sauso produkto) ar lengvai paskrudintų kavos pupelių (sauso produkto) ir 100-300 ml vandens. Ruošiant kavos gėrimą galima papildomai pridėti 5-20 g paskrudintų ir sumaltų trūkažolės (Cichorium intybus) šaknų.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