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sapropelio apdorojimo sričiai ir gali būti taikomas šalinant vandenį iš organinio sapropelio. Vandens šalinimo iš sapropelio būdas apima natūralaus drėgnio organinio sapropelio filtravimą, filtruoto sapropelio lašelių šaldymą į snaigės pavidalo kristalus naudojant naujai paskirčiai sniego gaminimo įrenginį, sušalusių sapropelio lašelių masės surinkimą į talpyklą, atitirpinimą joje, atitirpusioje sapropelio masėje susidariusio vandens šalinimą mechaniniu būdu: filtravimą juostiniame filtre, po to purenimą ir tuo pačiu metu džiovinimą halogenine lempa maišyklėje. Sapropelio biokoloidiniai vandens ir baltyminių medžiagų komplekso vidiniai ryšiai yra suardomi formuojantis sapropelio lašeliams į snaigės pavidalo kristalus, kuriems atitirpus biokoloidiniai ryšiai neatsistato. Produktai gaunami (pirminis po filtravimo juostiniame filtre ir galutinis produktas po purenimo ir džiovinimo) žymiai mažesnėmis gamybos sąnaudomis, geresnes kokybės ir plataus vartojimo.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