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new and immediate food of animal origin freshness detection device, in particular electronic nose food freshness detection using a hand-held electronic nose by volatile compounds or gases in meat headspace, and a system that includes an electronic nose and means designed for shielding undesirable odors and for forming defined headspace. The invention includes a immediate and simple method for determining the freshness of meat that is easy to use and for obtain most objective and reliable results.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