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619A" w:rsidRPr="00C9619A" w:rsidRDefault="00C9619A" w:rsidP="00C9619A">
      <w:pPr>
        <w:pStyle w:val="ListParagraph"/>
        <w:spacing w:after="0" w:line="360" w:lineRule="auto"/>
        <w:ind w:left="0" w:firstLine="567"/>
        <w:jc w:val="both"/>
        <w:rPr>
          <w:rFonts w:ascii="Helvetica" w:hAnsi="Helvetica" w:cs="Helvetica"/>
          <w:color w:val="000000"/>
          <w:sz w:val="20"/>
          <w:szCs w:val="24"/>
        </w:rPr>
      </w:pPr>
    </w:p>
    <w:p w:rsidR="00C9619A" w:rsidRPr="00C9619A" w:rsidRDefault="00C9619A" w:rsidP="00C9619A">
      <w:pPr>
        <w:spacing w:line="360" w:lineRule="auto"/>
        <w:ind w:left="567"/>
        <w:jc w:val="both"/>
        <w:rPr>
          <w:rFonts w:ascii="Helvetica" w:hAnsi="Helvetica" w:cs="Helvetica"/>
          <w:color w:val="000000"/>
          <w:szCs w:val="24"/>
        </w:rPr>
      </w:pPr>
      <w:r>
        <w:rPr>
          <w:rFonts w:ascii="Helvetica" w:hAnsi="Helvetica" w:cs="Helvetica"/>
          <w:color w:val="000000"/>
          <w:szCs w:val="24"/>
        </w:rPr>
        <w:t xml:space="preserve">1. </w:t>
      </w:r>
      <w:r w:rsidRPr="00C9619A">
        <w:rPr>
          <w:rFonts w:ascii="Helvetica" w:hAnsi="Helvetica" w:cs="Helvetica"/>
          <w:color w:val="000000"/>
          <w:szCs w:val="24"/>
        </w:rPr>
        <w:t>Klijuotas sienojas, susidedantis iš kelių medienos tašų, tarpusavyje standžiai suklijuotų statmenai jų medienos pluošto krypčiai su įlaidomis ir išdrožomis, skirtomis sienojų surišimui,</w:t>
      </w:r>
      <w:r>
        <w:rPr>
          <w:rFonts w:ascii="Helvetica" w:hAnsi="Helvetica" w:cs="Helvetica"/>
          <w:color w:val="000000"/>
          <w:szCs w:val="24"/>
        </w:rPr>
        <w:t xml:space="preserve"> </w:t>
      </w:r>
      <w:r w:rsidRPr="00C9619A">
        <w:rPr>
          <w:rFonts w:ascii="Helvetica" w:hAnsi="Helvetica" w:cs="Helvetica"/>
          <w:color w:val="000000"/>
          <w:szCs w:val="24"/>
        </w:rPr>
        <w:t xml:space="preserve"> b e s i s k i r i a n t i s</w:t>
      </w:r>
      <w:r>
        <w:rPr>
          <w:rFonts w:ascii="Helvetica" w:hAnsi="Helvetica" w:cs="Helvetica"/>
          <w:color w:val="000000"/>
          <w:szCs w:val="24"/>
        </w:rPr>
        <w:t xml:space="preserve">  </w:t>
      </w:r>
      <w:bookmarkStart w:id="0" w:name="_GoBack"/>
      <w:bookmarkEnd w:id="0"/>
      <w:r w:rsidRPr="00C9619A">
        <w:rPr>
          <w:rFonts w:ascii="Helvetica" w:hAnsi="Helvetica" w:cs="Helvetica"/>
          <w:color w:val="000000"/>
          <w:szCs w:val="24"/>
        </w:rPr>
        <w:t>tuo, kad sienojas sudarytas iš penkių tašų, vidurinio (1), dviejų išorinių (5) ir dviejų vidinių (6), iš kurių vidurinis tašas (1) išpjautas iš kelių sluoksnių skirtingomis kryptimis suklijuotų lentų bloko (2), prie šio tašo (1) lentų šonų standžiai priklijuoti du išoriniai (5), o prie nupjautų lentų galų</w:t>
      </w:r>
      <w:r>
        <w:rPr>
          <w:rFonts w:ascii="Helvetica" w:hAnsi="Helvetica" w:cs="Helvetica"/>
          <w:color w:val="000000"/>
          <w:szCs w:val="24"/>
        </w:rPr>
        <w:t xml:space="preserve"> </w:t>
      </w:r>
      <w:r w:rsidRPr="00C9619A">
        <w:rPr>
          <w:rFonts w:ascii="Helvetica" w:hAnsi="Helvetica" w:cs="Helvetica"/>
          <w:color w:val="000000"/>
          <w:szCs w:val="24"/>
        </w:rPr>
        <w:t>du vidiniai tašai (6).</w:t>
      </w:r>
    </w:p>
    <w:p w:rsidR="00C9619A" w:rsidRPr="00C9619A" w:rsidRDefault="00C9619A" w:rsidP="00C9619A">
      <w:pPr>
        <w:spacing w:line="360" w:lineRule="auto"/>
        <w:ind w:firstLine="567"/>
        <w:jc w:val="both"/>
        <w:rPr>
          <w:rFonts w:ascii="Helvetica" w:hAnsi="Helvetica" w:cs="Helvetica"/>
          <w:color w:val="000000"/>
          <w:szCs w:val="24"/>
        </w:rPr>
      </w:pPr>
    </w:p>
    <w:p w:rsidR="00C9619A" w:rsidRPr="00C9619A" w:rsidRDefault="00C9619A" w:rsidP="00C9619A">
      <w:pPr>
        <w:spacing w:line="360" w:lineRule="auto"/>
        <w:ind w:left="567"/>
        <w:jc w:val="both"/>
        <w:rPr>
          <w:rFonts w:ascii="Helvetica" w:hAnsi="Helvetica" w:cs="Helvetica"/>
          <w:color w:val="000000"/>
          <w:szCs w:val="24"/>
        </w:rPr>
      </w:pPr>
      <w:r>
        <w:rPr>
          <w:rFonts w:ascii="Helvetica" w:hAnsi="Helvetica" w:cs="Helvetica"/>
          <w:color w:val="000000"/>
          <w:szCs w:val="24"/>
        </w:rPr>
        <w:t xml:space="preserve">2. </w:t>
      </w:r>
      <w:r w:rsidRPr="00C9619A">
        <w:rPr>
          <w:rFonts w:ascii="Helvetica" w:hAnsi="Helvetica" w:cs="Helvetica"/>
          <w:color w:val="000000"/>
          <w:szCs w:val="24"/>
        </w:rPr>
        <w:t xml:space="preserve">Klijuotas sienojas, pagal 1 punktą </w:t>
      </w:r>
      <w:r>
        <w:rPr>
          <w:rFonts w:ascii="Helvetica" w:hAnsi="Helvetica" w:cs="Helvetica"/>
          <w:color w:val="000000"/>
          <w:szCs w:val="24"/>
        </w:rPr>
        <w:t xml:space="preserve"> </w:t>
      </w:r>
      <w:r w:rsidRPr="00C9619A">
        <w:rPr>
          <w:rFonts w:ascii="Helvetica" w:hAnsi="Helvetica" w:cs="Helvetica"/>
          <w:color w:val="000000"/>
          <w:szCs w:val="24"/>
        </w:rPr>
        <w:t>b e s i s k i r i a n t i s</w:t>
      </w:r>
      <w:r>
        <w:rPr>
          <w:rFonts w:ascii="Helvetica" w:hAnsi="Helvetica" w:cs="Helvetica"/>
          <w:color w:val="000000"/>
          <w:szCs w:val="24"/>
        </w:rPr>
        <w:t xml:space="preserve">  </w:t>
      </w:r>
      <w:r w:rsidRPr="00C9619A">
        <w:rPr>
          <w:rFonts w:ascii="Helvetica" w:hAnsi="Helvetica" w:cs="Helvetica"/>
          <w:color w:val="000000"/>
          <w:szCs w:val="24"/>
        </w:rPr>
        <w:t>tuo, kad lentų blokas (2), iš kurio išpjautas vidurinis tašas (1), suklijuotas iš lentų (3), kuriose išpjauti išilginiai grioveliai (7), kurių plotis iki 5 mm, o tarpai tarp griovelių iki 1,5 cm.</w:t>
      </w:r>
    </w:p>
    <w:p w:rsidR="00C9619A" w:rsidRPr="00C9619A" w:rsidRDefault="00C9619A" w:rsidP="00C9619A">
      <w:pPr>
        <w:pStyle w:val="ListParagraph"/>
        <w:spacing w:after="0" w:line="360" w:lineRule="auto"/>
        <w:ind w:left="0" w:firstLine="567"/>
        <w:jc w:val="both"/>
        <w:rPr>
          <w:rFonts w:ascii="Helvetica" w:hAnsi="Helvetica" w:cs="Helvetica"/>
          <w:color w:val="000000"/>
          <w:sz w:val="20"/>
          <w:szCs w:val="24"/>
        </w:rPr>
      </w:pPr>
    </w:p>
    <w:p w:rsidR="00C9619A" w:rsidRPr="00C9619A" w:rsidRDefault="00C9619A" w:rsidP="00C9619A">
      <w:pPr>
        <w:spacing w:line="360" w:lineRule="auto"/>
        <w:ind w:left="567"/>
        <w:jc w:val="both"/>
        <w:rPr>
          <w:rFonts w:ascii="Helvetica" w:hAnsi="Helvetica" w:cs="Helvetica"/>
          <w:color w:val="000000"/>
          <w:szCs w:val="24"/>
        </w:rPr>
      </w:pPr>
      <w:r>
        <w:rPr>
          <w:rFonts w:ascii="Helvetica" w:hAnsi="Helvetica" w:cs="Helvetica"/>
          <w:color w:val="000000"/>
          <w:szCs w:val="24"/>
        </w:rPr>
        <w:t xml:space="preserve">3 </w:t>
      </w:r>
      <w:r w:rsidRPr="00C9619A">
        <w:rPr>
          <w:rFonts w:ascii="Helvetica" w:hAnsi="Helvetica" w:cs="Helvetica"/>
          <w:color w:val="000000"/>
          <w:szCs w:val="24"/>
        </w:rPr>
        <w:t xml:space="preserve">Klijuotas sienojas, pagal 2 punktą </w:t>
      </w:r>
      <w:r>
        <w:rPr>
          <w:rFonts w:ascii="Helvetica" w:hAnsi="Helvetica" w:cs="Helvetica"/>
          <w:color w:val="000000"/>
          <w:szCs w:val="24"/>
        </w:rPr>
        <w:t xml:space="preserve"> </w:t>
      </w:r>
      <w:r w:rsidRPr="00C9619A">
        <w:rPr>
          <w:rFonts w:ascii="Helvetica" w:hAnsi="Helvetica" w:cs="Helvetica"/>
          <w:color w:val="000000"/>
          <w:szCs w:val="24"/>
        </w:rPr>
        <w:t>b e s i s k i r i a n t i s</w:t>
      </w:r>
      <w:r>
        <w:rPr>
          <w:rFonts w:ascii="Helvetica" w:hAnsi="Helvetica" w:cs="Helvetica"/>
          <w:color w:val="000000"/>
          <w:szCs w:val="24"/>
        </w:rPr>
        <w:t xml:space="preserve">  </w:t>
      </w:r>
      <w:r w:rsidRPr="00C9619A">
        <w:rPr>
          <w:rFonts w:ascii="Helvetica" w:hAnsi="Helvetica" w:cs="Helvetica"/>
          <w:color w:val="000000"/>
          <w:szCs w:val="24"/>
        </w:rPr>
        <w:t xml:space="preserve">tuo, kad išilginiai grioveliai (7) vidurinio tašo (1) lentose (3) išpjauti iš abiejų lentos pusių asimetriškai vienas kito atžvilgiu, o griovelių (7) gylis yra pasirenkamas, bet rekomenduojamas per visą lentos storį, paliekant </w:t>
      </w:r>
      <w:proofErr w:type="spellStart"/>
      <w:r w:rsidRPr="00C9619A">
        <w:rPr>
          <w:rFonts w:ascii="Helvetica" w:hAnsi="Helvetica" w:cs="Helvetica"/>
          <w:color w:val="000000"/>
          <w:szCs w:val="24"/>
        </w:rPr>
        <w:t>neišpjovą</w:t>
      </w:r>
      <w:proofErr w:type="spellEnd"/>
      <w:r w:rsidRPr="00C9619A">
        <w:rPr>
          <w:rFonts w:ascii="Helvetica" w:hAnsi="Helvetica" w:cs="Helvetica"/>
          <w:color w:val="000000"/>
          <w:szCs w:val="24"/>
        </w:rPr>
        <w:t xml:space="preserve"> (8), proporcingą griovelio pločiui.</w:t>
      </w:r>
    </w:p>
    <w:p w:rsidR="00C9619A" w:rsidRPr="00C9619A" w:rsidRDefault="00C9619A" w:rsidP="00C9619A">
      <w:pPr>
        <w:spacing w:line="360" w:lineRule="auto"/>
        <w:ind w:firstLine="567"/>
        <w:jc w:val="both"/>
        <w:rPr>
          <w:rFonts w:ascii="Helvetica" w:hAnsi="Helvetica" w:cs="Helvetica"/>
          <w:color w:val="000000"/>
          <w:szCs w:val="24"/>
        </w:rPr>
      </w:pPr>
    </w:p>
    <w:p w:rsidR="00C9619A" w:rsidRPr="00C9619A" w:rsidRDefault="00C9619A" w:rsidP="00C9619A">
      <w:pPr>
        <w:spacing w:line="360" w:lineRule="auto"/>
        <w:ind w:left="567"/>
        <w:jc w:val="both"/>
        <w:rPr>
          <w:rFonts w:ascii="Helvetica" w:hAnsi="Helvetica" w:cs="Helvetica"/>
          <w:color w:val="000000"/>
          <w:szCs w:val="24"/>
        </w:rPr>
      </w:pPr>
      <w:r>
        <w:rPr>
          <w:rFonts w:ascii="Helvetica" w:hAnsi="Helvetica" w:cs="Helvetica"/>
          <w:color w:val="000000"/>
          <w:szCs w:val="24"/>
        </w:rPr>
        <w:t xml:space="preserve">4 </w:t>
      </w:r>
      <w:r w:rsidRPr="00C9619A">
        <w:rPr>
          <w:rFonts w:ascii="Helvetica" w:hAnsi="Helvetica" w:cs="Helvetica"/>
          <w:color w:val="000000"/>
          <w:szCs w:val="24"/>
        </w:rPr>
        <w:t>Klijuotas sienojas, pagal 2 punktą</w:t>
      </w:r>
      <w:r>
        <w:rPr>
          <w:rFonts w:ascii="Helvetica" w:hAnsi="Helvetica" w:cs="Helvetica"/>
          <w:color w:val="000000"/>
          <w:szCs w:val="24"/>
        </w:rPr>
        <w:t xml:space="preserve"> </w:t>
      </w:r>
      <w:r w:rsidRPr="00C9619A">
        <w:rPr>
          <w:rFonts w:ascii="Helvetica" w:hAnsi="Helvetica" w:cs="Helvetica"/>
          <w:color w:val="000000"/>
          <w:szCs w:val="24"/>
        </w:rPr>
        <w:t xml:space="preserve"> b e s i s k i r i a n t i s</w:t>
      </w:r>
      <w:r>
        <w:rPr>
          <w:rFonts w:ascii="Helvetica" w:hAnsi="Helvetica" w:cs="Helvetica"/>
          <w:color w:val="000000"/>
          <w:szCs w:val="24"/>
        </w:rPr>
        <w:t xml:space="preserve">  </w:t>
      </w:r>
      <w:r w:rsidRPr="00C9619A">
        <w:rPr>
          <w:rFonts w:ascii="Helvetica" w:hAnsi="Helvetica" w:cs="Helvetica"/>
          <w:color w:val="000000"/>
          <w:szCs w:val="24"/>
        </w:rPr>
        <w:t>tuo, kad sienojo vidurinio tašo</w:t>
      </w:r>
      <w:r>
        <w:rPr>
          <w:rFonts w:ascii="Helvetica" w:hAnsi="Helvetica" w:cs="Helvetica"/>
          <w:color w:val="000000"/>
          <w:szCs w:val="24"/>
        </w:rPr>
        <w:t xml:space="preserve"> </w:t>
      </w:r>
      <w:r w:rsidRPr="00C9619A">
        <w:rPr>
          <w:rFonts w:ascii="Helvetica" w:hAnsi="Helvetica" w:cs="Helvetica"/>
          <w:color w:val="000000"/>
          <w:szCs w:val="24"/>
        </w:rPr>
        <w:t>(1) lentos (3) suklijuotos taip, kad vieno sluoksnio lentų išilginiai grioveliai (7) su kito sluoksnio lentų išilginiais grioveliais (7) sudaro statų kampą ir vieno sluoksnio lentų medienos pluoštas statmenas kito sluoksnio lentų medienos pluoštui.</w:t>
      </w:r>
    </w:p>
    <w:p w:rsidR="00C9619A" w:rsidRPr="00C9619A" w:rsidRDefault="00C9619A" w:rsidP="00C9619A">
      <w:pPr>
        <w:spacing w:line="360" w:lineRule="auto"/>
        <w:ind w:firstLine="567"/>
        <w:jc w:val="both"/>
        <w:rPr>
          <w:rFonts w:ascii="Helvetica" w:hAnsi="Helvetica" w:cs="Helvetica"/>
          <w:color w:val="000000"/>
          <w:szCs w:val="24"/>
        </w:rPr>
      </w:pPr>
    </w:p>
    <w:p w:rsidR="00C9619A" w:rsidRPr="00C9619A" w:rsidRDefault="00C9619A" w:rsidP="00C9619A">
      <w:pPr>
        <w:spacing w:line="360" w:lineRule="auto"/>
        <w:ind w:left="567"/>
        <w:jc w:val="both"/>
        <w:rPr>
          <w:rFonts w:ascii="Helvetica" w:hAnsi="Helvetica" w:cs="Helvetica"/>
          <w:color w:val="000000"/>
          <w:szCs w:val="24"/>
        </w:rPr>
      </w:pPr>
      <w:r>
        <w:rPr>
          <w:rFonts w:ascii="Helvetica" w:hAnsi="Helvetica" w:cs="Helvetica"/>
          <w:color w:val="000000"/>
          <w:szCs w:val="24"/>
        </w:rPr>
        <w:t xml:space="preserve">5. </w:t>
      </w:r>
      <w:r w:rsidRPr="00C9619A">
        <w:rPr>
          <w:rFonts w:ascii="Helvetica" w:hAnsi="Helvetica" w:cs="Helvetica"/>
          <w:color w:val="000000"/>
          <w:szCs w:val="24"/>
        </w:rPr>
        <w:t xml:space="preserve">Klijuotas sienojas, pagal 2 punktą </w:t>
      </w:r>
      <w:r>
        <w:rPr>
          <w:rFonts w:ascii="Helvetica" w:hAnsi="Helvetica" w:cs="Helvetica"/>
          <w:color w:val="000000"/>
          <w:szCs w:val="24"/>
        </w:rPr>
        <w:t xml:space="preserve"> </w:t>
      </w:r>
      <w:r w:rsidRPr="00C9619A">
        <w:rPr>
          <w:rFonts w:ascii="Helvetica" w:hAnsi="Helvetica" w:cs="Helvetica"/>
          <w:color w:val="000000"/>
          <w:szCs w:val="24"/>
        </w:rPr>
        <w:t xml:space="preserve">b e s i s k i r i a n t i s </w:t>
      </w:r>
      <w:r>
        <w:rPr>
          <w:rFonts w:ascii="Helvetica" w:hAnsi="Helvetica" w:cs="Helvetica"/>
          <w:color w:val="000000"/>
          <w:szCs w:val="24"/>
        </w:rPr>
        <w:t xml:space="preserve"> </w:t>
      </w:r>
      <w:r w:rsidRPr="00C9619A">
        <w:rPr>
          <w:rFonts w:ascii="Helvetica" w:hAnsi="Helvetica" w:cs="Helvetica"/>
          <w:color w:val="000000"/>
          <w:szCs w:val="24"/>
        </w:rPr>
        <w:t>tuo, kad išoriniai (5) ir vidiniai tašai (6)</w:t>
      </w:r>
      <w:r>
        <w:rPr>
          <w:rFonts w:ascii="Helvetica" w:hAnsi="Helvetica" w:cs="Helvetica"/>
          <w:color w:val="000000"/>
          <w:szCs w:val="24"/>
        </w:rPr>
        <w:t xml:space="preserve"> </w:t>
      </w:r>
      <w:r w:rsidRPr="00C9619A">
        <w:rPr>
          <w:rFonts w:ascii="Helvetica" w:hAnsi="Helvetica" w:cs="Helvetica"/>
          <w:color w:val="000000"/>
          <w:szCs w:val="24"/>
        </w:rPr>
        <w:t>prie vidurinio tašo (1)</w:t>
      </w:r>
      <w:r>
        <w:rPr>
          <w:rFonts w:ascii="Helvetica" w:hAnsi="Helvetica" w:cs="Helvetica"/>
          <w:color w:val="000000"/>
          <w:szCs w:val="24"/>
        </w:rPr>
        <w:t xml:space="preserve"> </w:t>
      </w:r>
      <w:r w:rsidRPr="00C9619A">
        <w:rPr>
          <w:rFonts w:ascii="Helvetica" w:hAnsi="Helvetica" w:cs="Helvetica"/>
          <w:color w:val="000000"/>
          <w:szCs w:val="24"/>
        </w:rPr>
        <w:t>priklijuoti taip, kad su vidurinio tašo (1)</w:t>
      </w:r>
      <w:r>
        <w:rPr>
          <w:rFonts w:ascii="Helvetica" w:hAnsi="Helvetica" w:cs="Helvetica"/>
          <w:color w:val="000000"/>
          <w:szCs w:val="24"/>
        </w:rPr>
        <w:t xml:space="preserve"> </w:t>
      </w:r>
      <w:r w:rsidRPr="00C9619A">
        <w:rPr>
          <w:rFonts w:ascii="Helvetica" w:hAnsi="Helvetica" w:cs="Helvetica"/>
          <w:color w:val="000000"/>
          <w:szCs w:val="24"/>
        </w:rPr>
        <w:t>lentų</w:t>
      </w:r>
      <w:r>
        <w:rPr>
          <w:rFonts w:ascii="Helvetica" w:hAnsi="Helvetica" w:cs="Helvetica"/>
          <w:color w:val="000000"/>
          <w:szCs w:val="24"/>
        </w:rPr>
        <w:t xml:space="preserve"> </w:t>
      </w:r>
      <w:r w:rsidRPr="00C9619A">
        <w:rPr>
          <w:rFonts w:ascii="Helvetica" w:hAnsi="Helvetica" w:cs="Helvetica"/>
          <w:color w:val="000000"/>
          <w:szCs w:val="24"/>
        </w:rPr>
        <w:t>(3)</w:t>
      </w:r>
      <w:r>
        <w:rPr>
          <w:rFonts w:ascii="Helvetica" w:hAnsi="Helvetica" w:cs="Helvetica"/>
          <w:color w:val="000000"/>
          <w:szCs w:val="24"/>
        </w:rPr>
        <w:t xml:space="preserve"> </w:t>
      </w:r>
      <w:r w:rsidRPr="00C9619A">
        <w:rPr>
          <w:rFonts w:ascii="Helvetica" w:hAnsi="Helvetica" w:cs="Helvetica"/>
          <w:color w:val="000000"/>
          <w:szCs w:val="24"/>
        </w:rPr>
        <w:t>medienos pluoštu sudaro 45 laipsnių kampą.</w:t>
      </w:r>
    </w:p>
    <w:p w:rsidR="00C9619A" w:rsidRPr="00C9619A" w:rsidRDefault="00C9619A" w:rsidP="00C9619A">
      <w:pPr>
        <w:spacing w:line="360" w:lineRule="auto"/>
        <w:ind w:firstLine="567"/>
        <w:jc w:val="both"/>
        <w:rPr>
          <w:rFonts w:ascii="Helvetica" w:hAnsi="Helvetica" w:cs="Helvetica"/>
          <w:color w:val="000000"/>
          <w:szCs w:val="24"/>
        </w:rPr>
      </w:pPr>
    </w:p>
    <w:p w:rsidR="00C9619A" w:rsidRPr="00C9619A" w:rsidRDefault="00C9619A" w:rsidP="00C9619A">
      <w:pPr>
        <w:spacing w:line="360" w:lineRule="auto"/>
        <w:ind w:left="567"/>
        <w:jc w:val="both"/>
        <w:rPr>
          <w:rFonts w:ascii="Helvetica" w:hAnsi="Helvetica" w:cs="Helvetica"/>
          <w:color w:val="000000"/>
          <w:szCs w:val="24"/>
        </w:rPr>
      </w:pPr>
      <w:r>
        <w:rPr>
          <w:rFonts w:ascii="Helvetica" w:hAnsi="Helvetica" w:cs="Helvetica"/>
          <w:color w:val="000000"/>
          <w:szCs w:val="24"/>
        </w:rPr>
        <w:t xml:space="preserve">6. </w:t>
      </w:r>
      <w:r w:rsidRPr="00C9619A">
        <w:rPr>
          <w:rFonts w:ascii="Helvetica" w:hAnsi="Helvetica" w:cs="Helvetica"/>
          <w:color w:val="000000"/>
          <w:szCs w:val="24"/>
        </w:rPr>
        <w:t xml:space="preserve">Klijuotas sienojas, pagal 1 punktą </w:t>
      </w:r>
      <w:r>
        <w:rPr>
          <w:rFonts w:ascii="Helvetica" w:hAnsi="Helvetica" w:cs="Helvetica"/>
          <w:color w:val="000000"/>
          <w:szCs w:val="24"/>
        </w:rPr>
        <w:t xml:space="preserve"> </w:t>
      </w:r>
      <w:r w:rsidRPr="00C9619A">
        <w:rPr>
          <w:rFonts w:ascii="Helvetica" w:hAnsi="Helvetica" w:cs="Helvetica"/>
          <w:color w:val="000000"/>
          <w:szCs w:val="24"/>
        </w:rPr>
        <w:t>b e s i s k i r i a n t i s</w:t>
      </w:r>
      <w:r>
        <w:rPr>
          <w:rFonts w:ascii="Helvetica" w:hAnsi="Helvetica" w:cs="Helvetica"/>
          <w:color w:val="000000"/>
          <w:szCs w:val="24"/>
        </w:rPr>
        <w:t xml:space="preserve"> </w:t>
      </w:r>
      <w:r w:rsidRPr="00C9619A">
        <w:rPr>
          <w:rFonts w:ascii="Helvetica" w:hAnsi="Helvetica" w:cs="Helvetica"/>
          <w:color w:val="000000"/>
          <w:szCs w:val="24"/>
        </w:rPr>
        <w:t xml:space="preserve"> tuo, kad</w:t>
      </w:r>
      <w:r>
        <w:rPr>
          <w:rFonts w:ascii="Helvetica" w:hAnsi="Helvetica" w:cs="Helvetica"/>
          <w:color w:val="000000"/>
          <w:szCs w:val="24"/>
        </w:rPr>
        <w:t xml:space="preserve"> </w:t>
      </w:r>
      <w:r w:rsidRPr="00C9619A">
        <w:rPr>
          <w:rFonts w:ascii="Helvetica" w:hAnsi="Helvetica" w:cs="Helvetica"/>
          <w:color w:val="000000"/>
          <w:szCs w:val="24"/>
        </w:rPr>
        <w:t>vidurinio</w:t>
      </w:r>
      <w:r>
        <w:rPr>
          <w:rFonts w:ascii="Helvetica" w:hAnsi="Helvetica" w:cs="Helvetica"/>
          <w:color w:val="000000"/>
          <w:szCs w:val="24"/>
        </w:rPr>
        <w:t xml:space="preserve"> </w:t>
      </w:r>
      <w:r w:rsidRPr="00C9619A">
        <w:rPr>
          <w:rFonts w:ascii="Helvetica" w:hAnsi="Helvetica" w:cs="Helvetica"/>
          <w:color w:val="000000"/>
          <w:szCs w:val="24"/>
        </w:rPr>
        <w:t>tašo (1)</w:t>
      </w:r>
      <w:r>
        <w:rPr>
          <w:rFonts w:ascii="Helvetica" w:hAnsi="Helvetica" w:cs="Helvetica"/>
          <w:color w:val="000000"/>
          <w:szCs w:val="24"/>
        </w:rPr>
        <w:t xml:space="preserve"> </w:t>
      </w:r>
      <w:r w:rsidRPr="00C9619A">
        <w:rPr>
          <w:rFonts w:ascii="Helvetica" w:hAnsi="Helvetica" w:cs="Helvetica"/>
          <w:color w:val="000000"/>
          <w:szCs w:val="24"/>
        </w:rPr>
        <w:t>plotis suformuotas iš tiek lentų sluoksnių, kad pridėjus</w:t>
      </w:r>
      <w:r>
        <w:rPr>
          <w:rFonts w:ascii="Helvetica" w:hAnsi="Helvetica" w:cs="Helvetica"/>
          <w:color w:val="000000"/>
          <w:szCs w:val="24"/>
        </w:rPr>
        <w:t xml:space="preserve"> </w:t>
      </w:r>
      <w:r w:rsidRPr="00C9619A">
        <w:rPr>
          <w:rFonts w:ascii="Helvetica" w:hAnsi="Helvetica" w:cs="Helvetica"/>
          <w:color w:val="000000"/>
          <w:szCs w:val="24"/>
        </w:rPr>
        <w:t>šoninius tašus</w:t>
      </w:r>
      <w:r>
        <w:rPr>
          <w:rFonts w:ascii="Helvetica" w:hAnsi="Helvetica" w:cs="Helvetica"/>
          <w:color w:val="000000"/>
          <w:szCs w:val="24"/>
        </w:rPr>
        <w:t xml:space="preserve"> </w:t>
      </w:r>
      <w:r w:rsidRPr="00C9619A">
        <w:rPr>
          <w:rFonts w:ascii="Helvetica" w:hAnsi="Helvetica" w:cs="Helvetica"/>
          <w:color w:val="000000"/>
          <w:szCs w:val="24"/>
        </w:rPr>
        <w:t>atitiktų</w:t>
      </w:r>
      <w:r>
        <w:rPr>
          <w:rFonts w:ascii="Helvetica" w:hAnsi="Helvetica" w:cs="Helvetica"/>
          <w:color w:val="000000"/>
          <w:szCs w:val="24"/>
        </w:rPr>
        <w:t xml:space="preserve"> </w:t>
      </w:r>
      <w:r w:rsidRPr="00C9619A">
        <w:rPr>
          <w:rFonts w:ascii="Helvetica" w:hAnsi="Helvetica" w:cs="Helvetica"/>
          <w:color w:val="000000"/>
          <w:szCs w:val="24"/>
        </w:rPr>
        <w:t>norimo gaminti sienojo storį.</w:t>
      </w:r>
    </w:p>
    <w:p w:rsidR="00C9619A" w:rsidRPr="00C9619A" w:rsidRDefault="00C9619A" w:rsidP="00C9619A">
      <w:pPr>
        <w:spacing w:line="360" w:lineRule="auto"/>
        <w:ind w:firstLine="567"/>
        <w:jc w:val="both"/>
        <w:rPr>
          <w:rFonts w:ascii="Helvetica" w:hAnsi="Helvetica" w:cs="Helvetica"/>
          <w:color w:val="000000"/>
          <w:szCs w:val="24"/>
        </w:rPr>
      </w:pPr>
    </w:p>
    <w:p w:rsidR="00C9619A" w:rsidRPr="00C9619A" w:rsidRDefault="00C9619A" w:rsidP="00C9619A">
      <w:pPr>
        <w:spacing w:line="360" w:lineRule="auto"/>
        <w:ind w:left="567"/>
        <w:jc w:val="both"/>
        <w:rPr>
          <w:rFonts w:ascii="Helvetica" w:hAnsi="Helvetica" w:cs="Helvetica"/>
          <w:color w:val="000000"/>
          <w:szCs w:val="24"/>
        </w:rPr>
      </w:pPr>
      <w:r>
        <w:rPr>
          <w:rFonts w:ascii="Helvetica" w:hAnsi="Helvetica" w:cs="Helvetica"/>
          <w:color w:val="000000"/>
          <w:szCs w:val="24"/>
        </w:rPr>
        <w:t xml:space="preserve">7. </w:t>
      </w:r>
      <w:r w:rsidRPr="00C9619A">
        <w:rPr>
          <w:rFonts w:ascii="Helvetica" w:hAnsi="Helvetica" w:cs="Helvetica"/>
          <w:color w:val="000000"/>
          <w:szCs w:val="24"/>
        </w:rPr>
        <w:t>Klijuotas sienojas, pagal 1 punktą</w:t>
      </w:r>
      <w:r>
        <w:rPr>
          <w:rFonts w:ascii="Helvetica" w:hAnsi="Helvetica" w:cs="Helvetica"/>
          <w:color w:val="000000"/>
          <w:szCs w:val="24"/>
        </w:rPr>
        <w:t xml:space="preserve">  </w:t>
      </w:r>
      <w:r w:rsidRPr="00C9619A">
        <w:rPr>
          <w:rFonts w:ascii="Helvetica" w:hAnsi="Helvetica" w:cs="Helvetica"/>
          <w:color w:val="000000"/>
          <w:szCs w:val="24"/>
        </w:rPr>
        <w:t>b e s i s k i r i a n t i s</w:t>
      </w:r>
      <w:r>
        <w:rPr>
          <w:rFonts w:ascii="Helvetica" w:hAnsi="Helvetica" w:cs="Helvetica"/>
          <w:color w:val="000000"/>
          <w:szCs w:val="24"/>
        </w:rPr>
        <w:t xml:space="preserve">  </w:t>
      </w:r>
      <w:r w:rsidRPr="00C9619A">
        <w:rPr>
          <w:rFonts w:ascii="Helvetica" w:hAnsi="Helvetica" w:cs="Helvetica"/>
          <w:color w:val="000000"/>
          <w:szCs w:val="24"/>
        </w:rPr>
        <w:t>tuo, kad vidurinio tašo (1) aukštis suformuotas iš lentų skydo bloko (2) išpjovus norimo pločio juostą, prie kurios lentų galų</w:t>
      </w:r>
      <w:r>
        <w:rPr>
          <w:rFonts w:ascii="Helvetica" w:hAnsi="Helvetica" w:cs="Helvetica"/>
          <w:color w:val="000000"/>
          <w:szCs w:val="24"/>
        </w:rPr>
        <w:t xml:space="preserve"> </w:t>
      </w:r>
      <w:r w:rsidRPr="00C9619A">
        <w:rPr>
          <w:rFonts w:ascii="Helvetica" w:hAnsi="Helvetica" w:cs="Helvetica"/>
          <w:color w:val="000000"/>
          <w:szCs w:val="24"/>
        </w:rPr>
        <w:t>priklijavus</w:t>
      </w:r>
      <w:r>
        <w:rPr>
          <w:rFonts w:ascii="Helvetica" w:hAnsi="Helvetica" w:cs="Helvetica"/>
          <w:color w:val="000000"/>
          <w:szCs w:val="24"/>
        </w:rPr>
        <w:t xml:space="preserve"> </w:t>
      </w:r>
      <w:r w:rsidRPr="00C9619A">
        <w:rPr>
          <w:rFonts w:ascii="Helvetica" w:hAnsi="Helvetica" w:cs="Helvetica"/>
          <w:color w:val="000000"/>
          <w:szCs w:val="24"/>
        </w:rPr>
        <w:t>vidinius tašus (6), būtų gaunamas norimas</w:t>
      </w:r>
      <w:r>
        <w:rPr>
          <w:rFonts w:ascii="Helvetica" w:hAnsi="Helvetica" w:cs="Helvetica"/>
          <w:color w:val="000000"/>
          <w:szCs w:val="24"/>
        </w:rPr>
        <w:t xml:space="preserve"> </w:t>
      </w:r>
      <w:r w:rsidRPr="00C9619A">
        <w:rPr>
          <w:rFonts w:ascii="Helvetica" w:hAnsi="Helvetica" w:cs="Helvetica"/>
          <w:color w:val="000000"/>
          <w:szCs w:val="24"/>
        </w:rPr>
        <w:t>sienojo aukštis.</w:t>
      </w:r>
    </w:p>
    <w:p w:rsidR="00C9619A" w:rsidRPr="00C9619A" w:rsidRDefault="00C9619A" w:rsidP="00C9619A">
      <w:pPr>
        <w:pStyle w:val="ListParagraph"/>
        <w:spacing w:after="0" w:line="360" w:lineRule="auto"/>
        <w:ind w:left="0" w:firstLine="567"/>
        <w:jc w:val="both"/>
        <w:rPr>
          <w:rFonts w:ascii="Helvetica" w:hAnsi="Helvetica" w:cs="Helvetica"/>
          <w:color w:val="000000"/>
          <w:sz w:val="20"/>
          <w:szCs w:val="24"/>
        </w:rPr>
      </w:pPr>
    </w:p>
    <w:p w:rsidR="00C9619A" w:rsidRPr="00C9619A" w:rsidRDefault="00C9619A" w:rsidP="00C9619A">
      <w:pPr>
        <w:spacing w:line="360" w:lineRule="auto"/>
        <w:ind w:left="567"/>
        <w:jc w:val="both"/>
        <w:rPr>
          <w:rFonts w:ascii="Helvetica" w:hAnsi="Helvetica" w:cs="Helvetica"/>
          <w:color w:val="000000"/>
          <w:szCs w:val="24"/>
        </w:rPr>
      </w:pPr>
      <w:r>
        <w:rPr>
          <w:rFonts w:ascii="Helvetica" w:hAnsi="Helvetica" w:cs="Helvetica"/>
          <w:color w:val="000000"/>
          <w:szCs w:val="24"/>
        </w:rPr>
        <w:t xml:space="preserve">8. </w:t>
      </w:r>
      <w:r w:rsidRPr="00C9619A">
        <w:rPr>
          <w:rFonts w:ascii="Helvetica" w:hAnsi="Helvetica" w:cs="Helvetica"/>
          <w:color w:val="000000"/>
          <w:szCs w:val="24"/>
        </w:rPr>
        <w:t>Klijuotas sienojas, pagal 1 punktą</w:t>
      </w:r>
      <w:r>
        <w:rPr>
          <w:rFonts w:ascii="Helvetica" w:hAnsi="Helvetica" w:cs="Helvetica"/>
          <w:color w:val="000000"/>
          <w:szCs w:val="24"/>
        </w:rPr>
        <w:t xml:space="preserve">  </w:t>
      </w:r>
      <w:r w:rsidRPr="00C9619A">
        <w:rPr>
          <w:rFonts w:ascii="Helvetica" w:hAnsi="Helvetica" w:cs="Helvetica"/>
          <w:color w:val="000000"/>
          <w:szCs w:val="24"/>
        </w:rPr>
        <w:t>b e s i s k i r i a n t i s</w:t>
      </w:r>
      <w:r>
        <w:rPr>
          <w:rFonts w:ascii="Helvetica" w:hAnsi="Helvetica" w:cs="Helvetica"/>
          <w:color w:val="000000"/>
          <w:szCs w:val="24"/>
        </w:rPr>
        <w:t xml:space="preserve">  </w:t>
      </w:r>
      <w:r w:rsidRPr="00C9619A">
        <w:rPr>
          <w:rFonts w:ascii="Helvetica" w:hAnsi="Helvetica" w:cs="Helvetica"/>
          <w:color w:val="000000"/>
          <w:szCs w:val="24"/>
        </w:rPr>
        <w:t>tuo, kad sienojo vidiniame (6) ir išoriniame (5)</w:t>
      </w:r>
      <w:r>
        <w:rPr>
          <w:rFonts w:ascii="Helvetica" w:hAnsi="Helvetica" w:cs="Helvetica"/>
          <w:color w:val="000000"/>
          <w:szCs w:val="24"/>
        </w:rPr>
        <w:t xml:space="preserve"> </w:t>
      </w:r>
      <w:r w:rsidRPr="00C9619A">
        <w:rPr>
          <w:rFonts w:ascii="Helvetica" w:hAnsi="Helvetica" w:cs="Helvetica"/>
          <w:color w:val="000000"/>
          <w:szCs w:val="24"/>
        </w:rPr>
        <w:t>tašuose gali būti padaryti išilginiai grioveliai.</w:t>
      </w:r>
    </w:p>
    <w:p w:rsidR="00C9619A" w:rsidRPr="00C9619A" w:rsidRDefault="00C9619A" w:rsidP="00C9619A">
      <w:pPr>
        <w:pStyle w:val="ListParagraph"/>
        <w:spacing w:after="0" w:line="360" w:lineRule="auto"/>
        <w:ind w:left="0" w:firstLine="567"/>
        <w:jc w:val="both"/>
        <w:rPr>
          <w:rFonts w:ascii="Helvetica" w:hAnsi="Helvetica" w:cs="Helvetica"/>
          <w:color w:val="000000"/>
          <w:sz w:val="20"/>
          <w:szCs w:val="24"/>
        </w:rPr>
      </w:pPr>
    </w:p>
    <w:p w:rsidR="00C9619A" w:rsidRPr="00C9619A" w:rsidRDefault="00C9619A" w:rsidP="00C9619A">
      <w:pPr>
        <w:spacing w:line="360" w:lineRule="auto"/>
        <w:ind w:left="567"/>
        <w:jc w:val="both"/>
        <w:rPr>
          <w:rFonts w:ascii="Helvetica" w:hAnsi="Helvetica" w:cs="Helvetica"/>
          <w:color w:val="000000"/>
          <w:szCs w:val="24"/>
        </w:rPr>
      </w:pPr>
      <w:r>
        <w:rPr>
          <w:rFonts w:ascii="Helvetica" w:hAnsi="Helvetica" w:cs="Helvetica"/>
          <w:color w:val="000000"/>
          <w:szCs w:val="24"/>
        </w:rPr>
        <w:t xml:space="preserve">9. </w:t>
      </w:r>
      <w:r w:rsidRPr="00C9619A">
        <w:rPr>
          <w:rFonts w:ascii="Helvetica" w:hAnsi="Helvetica" w:cs="Helvetica"/>
          <w:color w:val="000000"/>
          <w:szCs w:val="24"/>
        </w:rPr>
        <w:t>Klijuotas sienojas, pagal 1 punktą</w:t>
      </w:r>
      <w:r>
        <w:rPr>
          <w:rFonts w:ascii="Helvetica" w:hAnsi="Helvetica" w:cs="Helvetica"/>
          <w:color w:val="000000"/>
          <w:szCs w:val="24"/>
        </w:rPr>
        <w:t xml:space="preserve">  </w:t>
      </w:r>
      <w:r w:rsidRPr="00C9619A">
        <w:rPr>
          <w:rFonts w:ascii="Helvetica" w:hAnsi="Helvetica" w:cs="Helvetica"/>
          <w:color w:val="000000"/>
          <w:szCs w:val="24"/>
        </w:rPr>
        <w:t>b e s i s k i r i a n t i s</w:t>
      </w:r>
      <w:r>
        <w:rPr>
          <w:rFonts w:ascii="Helvetica" w:hAnsi="Helvetica" w:cs="Helvetica"/>
          <w:color w:val="000000"/>
          <w:szCs w:val="24"/>
        </w:rPr>
        <w:t xml:space="preserve">  </w:t>
      </w:r>
      <w:r w:rsidRPr="00C9619A">
        <w:rPr>
          <w:rFonts w:ascii="Helvetica" w:hAnsi="Helvetica" w:cs="Helvetica"/>
          <w:color w:val="000000"/>
          <w:szCs w:val="24"/>
        </w:rPr>
        <w:t>tuo, kad sienojo vidiniame (6), ir</w:t>
      </w:r>
      <w:r>
        <w:rPr>
          <w:rFonts w:ascii="Helvetica" w:hAnsi="Helvetica" w:cs="Helvetica"/>
          <w:color w:val="000000"/>
          <w:szCs w:val="24"/>
        </w:rPr>
        <w:t xml:space="preserve"> </w:t>
      </w:r>
      <w:r w:rsidRPr="00C9619A">
        <w:rPr>
          <w:rFonts w:ascii="Helvetica" w:hAnsi="Helvetica" w:cs="Helvetica"/>
          <w:color w:val="000000"/>
          <w:szCs w:val="24"/>
        </w:rPr>
        <w:t>išoriniame (5) tašuose</w:t>
      </w:r>
      <w:r>
        <w:rPr>
          <w:rFonts w:ascii="Helvetica" w:hAnsi="Helvetica" w:cs="Helvetica"/>
          <w:color w:val="000000"/>
          <w:szCs w:val="24"/>
        </w:rPr>
        <w:t xml:space="preserve"> </w:t>
      </w:r>
      <w:r w:rsidRPr="00C9619A">
        <w:rPr>
          <w:rFonts w:ascii="Helvetica" w:hAnsi="Helvetica" w:cs="Helvetica"/>
          <w:color w:val="000000"/>
          <w:szCs w:val="24"/>
        </w:rPr>
        <w:t>yra įlaidos (9) ir išdrožos (10) sienojo suleidimui.</w:t>
      </w:r>
    </w:p>
    <w:p w:rsidR="00C9619A" w:rsidRPr="00C9619A" w:rsidRDefault="00C9619A" w:rsidP="00C9619A">
      <w:pPr>
        <w:pStyle w:val="ListParagraph"/>
        <w:spacing w:after="0" w:line="360" w:lineRule="auto"/>
        <w:ind w:left="0" w:firstLine="567"/>
        <w:jc w:val="both"/>
        <w:rPr>
          <w:rFonts w:ascii="Helvetica" w:hAnsi="Helvetica" w:cs="Helvetica"/>
          <w:color w:val="000000"/>
          <w:sz w:val="20"/>
          <w:szCs w:val="24"/>
        </w:rPr>
      </w:pPr>
    </w:p>
    <w:p w:rsidR="00C9619A" w:rsidRPr="00C9619A" w:rsidRDefault="00C9619A" w:rsidP="00C9619A">
      <w:pPr>
        <w:spacing w:line="360" w:lineRule="auto"/>
        <w:ind w:left="567"/>
        <w:jc w:val="both"/>
        <w:rPr>
          <w:rFonts w:ascii="Helvetica" w:hAnsi="Helvetica" w:cs="Helvetica"/>
          <w:color w:val="000000"/>
          <w:szCs w:val="24"/>
        </w:rPr>
      </w:pPr>
      <w:r>
        <w:rPr>
          <w:rFonts w:ascii="Helvetica" w:hAnsi="Helvetica" w:cs="Helvetica"/>
          <w:color w:val="000000"/>
          <w:szCs w:val="24"/>
        </w:rPr>
        <w:t xml:space="preserve">10. </w:t>
      </w:r>
      <w:r w:rsidRPr="00C9619A">
        <w:rPr>
          <w:rFonts w:ascii="Helvetica" w:hAnsi="Helvetica" w:cs="Helvetica"/>
          <w:color w:val="000000"/>
          <w:szCs w:val="24"/>
        </w:rPr>
        <w:t xml:space="preserve">Klijuoto sienojo gamybos būdas, kuriame keli medienos tašai standžiai suklijuojami tarpusavyje taip, kad jų medienos pluoštai būtų statmeni vienas kito atžvilgiu, o sienojo paviršiuje išfrezuojamos įlaidos ir išdrožos sienojo suleidimui </w:t>
      </w:r>
      <w:r>
        <w:rPr>
          <w:rFonts w:ascii="Helvetica" w:hAnsi="Helvetica" w:cs="Helvetica"/>
          <w:color w:val="000000"/>
          <w:szCs w:val="24"/>
        </w:rPr>
        <w:t xml:space="preserve"> </w:t>
      </w:r>
      <w:r w:rsidRPr="00C9619A">
        <w:rPr>
          <w:rFonts w:ascii="Helvetica" w:hAnsi="Helvetica" w:cs="Helvetica"/>
          <w:color w:val="000000"/>
          <w:szCs w:val="24"/>
        </w:rPr>
        <w:t>b e s i s k i r i a n t i s</w:t>
      </w:r>
      <w:r>
        <w:rPr>
          <w:rFonts w:ascii="Helvetica" w:hAnsi="Helvetica" w:cs="Helvetica"/>
          <w:color w:val="000000"/>
          <w:szCs w:val="24"/>
        </w:rPr>
        <w:t xml:space="preserve"> </w:t>
      </w:r>
      <w:r w:rsidRPr="00C9619A">
        <w:rPr>
          <w:rFonts w:ascii="Helvetica" w:hAnsi="Helvetica" w:cs="Helvetica"/>
          <w:color w:val="000000"/>
          <w:szCs w:val="24"/>
        </w:rPr>
        <w:t xml:space="preserve"> tuo, kad sienojas klijuojamas iš</w:t>
      </w:r>
      <w:r>
        <w:rPr>
          <w:rFonts w:ascii="Helvetica" w:hAnsi="Helvetica" w:cs="Helvetica"/>
          <w:color w:val="000000"/>
          <w:szCs w:val="24"/>
        </w:rPr>
        <w:t xml:space="preserve"> </w:t>
      </w:r>
      <w:r w:rsidRPr="00C9619A">
        <w:rPr>
          <w:rFonts w:ascii="Helvetica" w:hAnsi="Helvetica" w:cs="Helvetica"/>
          <w:color w:val="000000"/>
          <w:szCs w:val="24"/>
        </w:rPr>
        <w:t>penkių tašų, kurio</w:t>
      </w:r>
      <w:r>
        <w:rPr>
          <w:rFonts w:ascii="Helvetica" w:hAnsi="Helvetica" w:cs="Helvetica"/>
          <w:color w:val="000000"/>
          <w:szCs w:val="24"/>
        </w:rPr>
        <w:t xml:space="preserve"> </w:t>
      </w:r>
      <w:r w:rsidRPr="00C9619A">
        <w:rPr>
          <w:rFonts w:ascii="Helvetica" w:hAnsi="Helvetica" w:cs="Helvetica"/>
          <w:color w:val="000000"/>
          <w:szCs w:val="24"/>
        </w:rPr>
        <w:t>vidurinis tašas (1) gaunamas iš lentų (3), kuriose iš abiejų lentos pusių</w:t>
      </w:r>
      <w:r>
        <w:rPr>
          <w:rFonts w:ascii="Helvetica" w:hAnsi="Helvetica" w:cs="Helvetica"/>
          <w:color w:val="000000"/>
          <w:szCs w:val="24"/>
        </w:rPr>
        <w:t xml:space="preserve"> </w:t>
      </w:r>
      <w:r w:rsidRPr="00C9619A">
        <w:rPr>
          <w:rFonts w:ascii="Helvetica" w:hAnsi="Helvetica" w:cs="Helvetica"/>
          <w:color w:val="000000"/>
          <w:szCs w:val="24"/>
        </w:rPr>
        <w:t>išpjauna išilginius griovelius (7), tokias</w:t>
      </w:r>
      <w:r>
        <w:rPr>
          <w:rFonts w:ascii="Helvetica" w:hAnsi="Helvetica" w:cs="Helvetica"/>
          <w:color w:val="000000"/>
          <w:szCs w:val="24"/>
        </w:rPr>
        <w:t xml:space="preserve"> </w:t>
      </w:r>
      <w:r w:rsidRPr="00C9619A">
        <w:rPr>
          <w:rFonts w:ascii="Helvetica" w:hAnsi="Helvetica" w:cs="Helvetica"/>
          <w:color w:val="000000"/>
          <w:szCs w:val="24"/>
        </w:rPr>
        <w:t>lentas</w:t>
      </w:r>
      <w:r>
        <w:rPr>
          <w:rFonts w:ascii="Helvetica" w:hAnsi="Helvetica" w:cs="Helvetica"/>
          <w:color w:val="000000"/>
          <w:szCs w:val="24"/>
        </w:rPr>
        <w:t xml:space="preserve"> </w:t>
      </w:r>
      <w:r w:rsidRPr="00C9619A">
        <w:rPr>
          <w:rFonts w:ascii="Helvetica" w:hAnsi="Helvetica" w:cs="Helvetica"/>
          <w:color w:val="000000"/>
          <w:szCs w:val="24"/>
        </w:rPr>
        <w:t>suklijuoja tarpusavyje į skydus, kuriuos</w:t>
      </w:r>
      <w:r>
        <w:rPr>
          <w:rFonts w:ascii="Helvetica" w:hAnsi="Helvetica" w:cs="Helvetica"/>
          <w:color w:val="000000"/>
          <w:szCs w:val="24"/>
        </w:rPr>
        <w:t xml:space="preserve"> </w:t>
      </w:r>
      <w:r w:rsidRPr="00C9619A">
        <w:rPr>
          <w:rFonts w:ascii="Helvetica" w:hAnsi="Helvetica" w:cs="Helvetica"/>
          <w:color w:val="000000"/>
          <w:szCs w:val="24"/>
        </w:rPr>
        <w:t>klijuoja kryžiuojant vieną virš kito taip, kad vieno skydo lentose išpjautų griovelių (7)</w:t>
      </w:r>
      <w:r>
        <w:rPr>
          <w:rFonts w:ascii="Helvetica" w:hAnsi="Helvetica" w:cs="Helvetica"/>
          <w:color w:val="000000"/>
          <w:szCs w:val="24"/>
        </w:rPr>
        <w:t xml:space="preserve"> </w:t>
      </w:r>
      <w:r w:rsidRPr="00C9619A">
        <w:rPr>
          <w:rFonts w:ascii="Helvetica" w:hAnsi="Helvetica" w:cs="Helvetica"/>
          <w:color w:val="000000"/>
          <w:szCs w:val="24"/>
        </w:rPr>
        <w:t>ir lentų</w:t>
      </w:r>
      <w:r>
        <w:rPr>
          <w:rFonts w:ascii="Helvetica" w:hAnsi="Helvetica" w:cs="Helvetica"/>
          <w:color w:val="000000"/>
          <w:szCs w:val="24"/>
        </w:rPr>
        <w:t xml:space="preserve"> </w:t>
      </w:r>
      <w:r w:rsidRPr="00C9619A">
        <w:rPr>
          <w:rFonts w:ascii="Helvetica" w:hAnsi="Helvetica" w:cs="Helvetica"/>
          <w:color w:val="000000"/>
          <w:szCs w:val="24"/>
        </w:rPr>
        <w:t>medienos pluošto kryptis būtų statmena kito</w:t>
      </w:r>
      <w:r>
        <w:rPr>
          <w:rFonts w:ascii="Helvetica" w:hAnsi="Helvetica" w:cs="Helvetica"/>
          <w:color w:val="000000"/>
          <w:szCs w:val="24"/>
        </w:rPr>
        <w:t xml:space="preserve"> </w:t>
      </w:r>
      <w:r w:rsidRPr="00C9619A">
        <w:rPr>
          <w:rFonts w:ascii="Helvetica" w:hAnsi="Helvetica" w:cs="Helvetica"/>
          <w:color w:val="000000"/>
          <w:szCs w:val="24"/>
        </w:rPr>
        <w:lastRenderedPageBreak/>
        <w:t>skydo lentose išpjautų griovelių</w:t>
      </w:r>
      <w:r>
        <w:rPr>
          <w:rFonts w:ascii="Helvetica" w:hAnsi="Helvetica" w:cs="Helvetica"/>
          <w:color w:val="000000"/>
          <w:szCs w:val="24"/>
        </w:rPr>
        <w:t xml:space="preserve"> </w:t>
      </w:r>
      <w:r w:rsidRPr="00C9619A">
        <w:rPr>
          <w:rFonts w:ascii="Helvetica" w:hAnsi="Helvetica" w:cs="Helvetica"/>
          <w:color w:val="000000"/>
          <w:szCs w:val="24"/>
        </w:rPr>
        <w:t>(7) ir medienos pluošto krypčiai, o iš suformuoto skydų klojinio (2)</w:t>
      </w:r>
      <w:r>
        <w:rPr>
          <w:rFonts w:ascii="Helvetica" w:hAnsi="Helvetica" w:cs="Helvetica"/>
          <w:color w:val="000000"/>
          <w:szCs w:val="24"/>
        </w:rPr>
        <w:t xml:space="preserve"> </w:t>
      </w:r>
      <w:r w:rsidRPr="00C9619A">
        <w:rPr>
          <w:rFonts w:ascii="Helvetica" w:hAnsi="Helvetica" w:cs="Helvetica"/>
          <w:color w:val="000000"/>
          <w:szCs w:val="24"/>
        </w:rPr>
        <w:t>45 laipsniu kampu išpjauna vidurinį tašą (1),</w:t>
      </w:r>
      <w:r>
        <w:rPr>
          <w:rFonts w:ascii="Helvetica" w:hAnsi="Helvetica" w:cs="Helvetica"/>
          <w:color w:val="000000"/>
          <w:szCs w:val="24"/>
        </w:rPr>
        <w:t xml:space="preserve"> </w:t>
      </w:r>
      <w:r w:rsidRPr="00C9619A">
        <w:rPr>
          <w:rFonts w:ascii="Helvetica" w:hAnsi="Helvetica" w:cs="Helvetica"/>
          <w:color w:val="000000"/>
          <w:szCs w:val="24"/>
        </w:rPr>
        <w:t>prie kurio lentų šonų standžiai priklijuoja sienojo išorinius tašus (5), o prie lentų nupjautų galų priklijuoja sienojo vidinius tašus (6) taip, kad šių tašų medienos pluoštas su vidurinio tašo (1) lentų medienos pluoštu</w:t>
      </w:r>
      <w:r>
        <w:rPr>
          <w:rFonts w:ascii="Helvetica" w:hAnsi="Helvetica" w:cs="Helvetica"/>
          <w:color w:val="000000"/>
          <w:szCs w:val="24"/>
        </w:rPr>
        <w:t xml:space="preserve"> </w:t>
      </w:r>
      <w:r w:rsidRPr="00C9619A">
        <w:rPr>
          <w:rFonts w:ascii="Helvetica" w:hAnsi="Helvetica" w:cs="Helvetica"/>
          <w:color w:val="000000"/>
          <w:szCs w:val="24"/>
        </w:rPr>
        <w:t>sudarytų 45 laipsnių</w:t>
      </w:r>
      <w:r>
        <w:rPr>
          <w:rFonts w:ascii="Helvetica" w:hAnsi="Helvetica" w:cs="Helvetica"/>
          <w:color w:val="000000"/>
          <w:szCs w:val="24"/>
        </w:rPr>
        <w:t xml:space="preserve"> </w:t>
      </w:r>
      <w:r w:rsidRPr="00C9619A">
        <w:rPr>
          <w:rFonts w:ascii="Helvetica" w:hAnsi="Helvetica" w:cs="Helvetica"/>
          <w:color w:val="000000"/>
          <w:szCs w:val="24"/>
        </w:rPr>
        <w:t>kampą.</w:t>
      </w:r>
    </w:p>
    <w:p w:rsidR="00C9619A" w:rsidRPr="00C9619A" w:rsidRDefault="00C9619A" w:rsidP="00C9619A">
      <w:pPr>
        <w:pStyle w:val="ListParagraph"/>
        <w:spacing w:after="0" w:line="360" w:lineRule="auto"/>
        <w:ind w:left="0" w:firstLine="567"/>
        <w:jc w:val="both"/>
        <w:rPr>
          <w:rFonts w:ascii="Helvetica" w:hAnsi="Helvetica" w:cs="Helvetica"/>
          <w:color w:val="000000"/>
          <w:sz w:val="20"/>
          <w:szCs w:val="24"/>
        </w:rPr>
      </w:pPr>
    </w:p>
    <w:p w:rsidR="00C9619A" w:rsidRPr="00C9619A" w:rsidRDefault="00C9619A" w:rsidP="00C9619A">
      <w:pPr>
        <w:spacing w:line="360" w:lineRule="auto"/>
        <w:ind w:left="567"/>
        <w:jc w:val="both"/>
        <w:rPr>
          <w:rFonts w:ascii="Helvetica" w:hAnsi="Helvetica" w:cs="Helvetica"/>
          <w:color w:val="000000"/>
          <w:szCs w:val="24"/>
        </w:rPr>
      </w:pPr>
      <w:r>
        <w:rPr>
          <w:rFonts w:ascii="Helvetica" w:hAnsi="Helvetica" w:cs="Helvetica"/>
          <w:color w:val="000000"/>
          <w:szCs w:val="24"/>
        </w:rPr>
        <w:t xml:space="preserve">11. </w:t>
      </w:r>
      <w:r w:rsidRPr="00C9619A">
        <w:rPr>
          <w:rFonts w:ascii="Helvetica" w:hAnsi="Helvetica" w:cs="Helvetica"/>
          <w:color w:val="000000"/>
          <w:szCs w:val="24"/>
        </w:rPr>
        <w:t>Klijuoto sienojo gamybos būdas pagal 10 p.</w:t>
      </w:r>
      <w:r>
        <w:rPr>
          <w:rFonts w:ascii="Helvetica" w:hAnsi="Helvetica" w:cs="Helvetica"/>
          <w:color w:val="000000"/>
          <w:szCs w:val="24"/>
        </w:rPr>
        <w:t xml:space="preserve"> </w:t>
      </w:r>
      <w:r w:rsidRPr="00C9619A">
        <w:rPr>
          <w:rFonts w:ascii="Helvetica" w:hAnsi="Helvetica" w:cs="Helvetica"/>
          <w:color w:val="000000"/>
          <w:szCs w:val="24"/>
        </w:rPr>
        <w:t xml:space="preserve"> b e s i s k i r i a n t i s</w:t>
      </w:r>
      <w:r>
        <w:rPr>
          <w:rFonts w:ascii="Helvetica" w:hAnsi="Helvetica" w:cs="Helvetica"/>
          <w:color w:val="000000"/>
          <w:szCs w:val="24"/>
        </w:rPr>
        <w:t xml:space="preserve"> </w:t>
      </w:r>
      <w:r w:rsidRPr="00C9619A">
        <w:rPr>
          <w:rFonts w:ascii="Helvetica" w:hAnsi="Helvetica" w:cs="Helvetica"/>
          <w:color w:val="000000"/>
          <w:szCs w:val="24"/>
        </w:rPr>
        <w:t xml:space="preserve"> tuo, kad griovelius vidurinio tašo (1)</w:t>
      </w:r>
      <w:r>
        <w:rPr>
          <w:rFonts w:ascii="Helvetica" w:hAnsi="Helvetica" w:cs="Helvetica"/>
          <w:color w:val="000000"/>
          <w:szCs w:val="24"/>
        </w:rPr>
        <w:t xml:space="preserve"> </w:t>
      </w:r>
      <w:r w:rsidRPr="00C9619A">
        <w:rPr>
          <w:rFonts w:ascii="Helvetica" w:hAnsi="Helvetica" w:cs="Helvetica"/>
          <w:color w:val="000000"/>
          <w:szCs w:val="24"/>
        </w:rPr>
        <w:t>lentose (3) pjauna iš abiejų lentos pusių asimetriškai vienas kito atžvilgiu, atstumu iki 1,5 cm vienas nuo kito, o griovelių plotį išpjauna iki 5 mm.</w:t>
      </w:r>
    </w:p>
    <w:p w:rsidR="00C9619A" w:rsidRPr="00C9619A" w:rsidRDefault="00C9619A" w:rsidP="00C9619A">
      <w:pPr>
        <w:pStyle w:val="ListParagraph"/>
        <w:spacing w:after="0" w:line="360" w:lineRule="auto"/>
        <w:ind w:left="0" w:firstLine="567"/>
        <w:jc w:val="both"/>
        <w:rPr>
          <w:rFonts w:ascii="Helvetica" w:hAnsi="Helvetica" w:cs="Helvetica"/>
          <w:color w:val="000000"/>
          <w:sz w:val="20"/>
          <w:szCs w:val="24"/>
        </w:rPr>
      </w:pPr>
    </w:p>
    <w:p w:rsidR="00C9619A" w:rsidRPr="00C9619A" w:rsidRDefault="00C9619A" w:rsidP="00C9619A">
      <w:pPr>
        <w:spacing w:line="360" w:lineRule="auto"/>
        <w:ind w:left="567"/>
        <w:jc w:val="both"/>
        <w:rPr>
          <w:rFonts w:ascii="Helvetica" w:hAnsi="Helvetica" w:cs="Helvetica"/>
          <w:color w:val="000000"/>
          <w:szCs w:val="24"/>
        </w:rPr>
      </w:pPr>
      <w:r>
        <w:rPr>
          <w:rFonts w:ascii="Helvetica" w:hAnsi="Helvetica" w:cs="Helvetica"/>
          <w:color w:val="000000"/>
          <w:szCs w:val="24"/>
        </w:rPr>
        <w:t xml:space="preserve">12. </w:t>
      </w:r>
      <w:r w:rsidRPr="00C9619A">
        <w:rPr>
          <w:rFonts w:ascii="Helvetica" w:hAnsi="Helvetica" w:cs="Helvetica"/>
          <w:color w:val="000000"/>
          <w:szCs w:val="24"/>
        </w:rPr>
        <w:t>Klijuoto sienojo gamybos būdas pagal 10 p.</w:t>
      </w:r>
      <w:r>
        <w:rPr>
          <w:rFonts w:ascii="Helvetica" w:hAnsi="Helvetica" w:cs="Helvetica"/>
          <w:color w:val="000000"/>
          <w:szCs w:val="24"/>
        </w:rPr>
        <w:t xml:space="preserve"> </w:t>
      </w:r>
      <w:r w:rsidRPr="00C9619A">
        <w:rPr>
          <w:rFonts w:ascii="Helvetica" w:hAnsi="Helvetica" w:cs="Helvetica"/>
          <w:color w:val="000000"/>
          <w:szCs w:val="24"/>
        </w:rPr>
        <w:t xml:space="preserve"> b e s i s k i r i a n t i s</w:t>
      </w:r>
      <w:r>
        <w:rPr>
          <w:rFonts w:ascii="Helvetica" w:hAnsi="Helvetica" w:cs="Helvetica"/>
          <w:color w:val="000000"/>
          <w:szCs w:val="24"/>
        </w:rPr>
        <w:t xml:space="preserve"> </w:t>
      </w:r>
      <w:r w:rsidRPr="00C9619A">
        <w:rPr>
          <w:rFonts w:ascii="Helvetica" w:hAnsi="Helvetica" w:cs="Helvetica"/>
          <w:color w:val="000000"/>
          <w:szCs w:val="24"/>
        </w:rPr>
        <w:t xml:space="preserve"> tuo, kad griovelius vidurinio tašo (1) lentose (3) pjauna per visą lentos storį, paliekant </w:t>
      </w:r>
      <w:proofErr w:type="spellStart"/>
      <w:r w:rsidRPr="00C9619A">
        <w:rPr>
          <w:rFonts w:ascii="Helvetica" w:hAnsi="Helvetica" w:cs="Helvetica"/>
          <w:color w:val="000000"/>
          <w:szCs w:val="24"/>
        </w:rPr>
        <w:t>neišpjovą</w:t>
      </w:r>
      <w:proofErr w:type="spellEnd"/>
      <w:r w:rsidRPr="00C9619A">
        <w:rPr>
          <w:rFonts w:ascii="Helvetica" w:hAnsi="Helvetica" w:cs="Helvetica"/>
          <w:color w:val="000000"/>
          <w:szCs w:val="24"/>
        </w:rPr>
        <w:t xml:space="preserve"> (8) proporcingą griovelio pločiui.</w:t>
      </w:r>
    </w:p>
    <w:p w:rsidR="00C9619A" w:rsidRPr="00C9619A" w:rsidRDefault="00C9619A" w:rsidP="00C9619A">
      <w:pPr>
        <w:pStyle w:val="ListParagraph"/>
        <w:spacing w:after="0" w:line="360" w:lineRule="auto"/>
        <w:ind w:left="0" w:firstLine="567"/>
        <w:jc w:val="both"/>
        <w:rPr>
          <w:rFonts w:ascii="Helvetica" w:hAnsi="Helvetica" w:cs="Helvetica"/>
          <w:color w:val="000000"/>
          <w:sz w:val="20"/>
          <w:szCs w:val="24"/>
        </w:rPr>
      </w:pPr>
    </w:p>
    <w:p w:rsidR="00C9619A" w:rsidRPr="00C9619A" w:rsidRDefault="00C9619A" w:rsidP="00C9619A">
      <w:pPr>
        <w:spacing w:line="360" w:lineRule="auto"/>
        <w:ind w:left="567"/>
        <w:jc w:val="both"/>
        <w:rPr>
          <w:rFonts w:ascii="Helvetica" w:hAnsi="Helvetica" w:cs="Helvetica"/>
          <w:color w:val="000000"/>
          <w:szCs w:val="24"/>
        </w:rPr>
      </w:pPr>
      <w:r>
        <w:rPr>
          <w:rFonts w:ascii="Helvetica" w:hAnsi="Helvetica" w:cs="Helvetica"/>
          <w:color w:val="000000"/>
          <w:szCs w:val="24"/>
        </w:rPr>
        <w:t xml:space="preserve">13. </w:t>
      </w:r>
      <w:r w:rsidRPr="00C9619A">
        <w:rPr>
          <w:rFonts w:ascii="Helvetica" w:hAnsi="Helvetica" w:cs="Helvetica"/>
          <w:color w:val="000000"/>
          <w:szCs w:val="24"/>
        </w:rPr>
        <w:t xml:space="preserve">Klijuoto sienojo gamybos būdas pagal 10 p. </w:t>
      </w:r>
      <w:r>
        <w:rPr>
          <w:rFonts w:ascii="Helvetica" w:hAnsi="Helvetica" w:cs="Helvetica"/>
          <w:color w:val="000000"/>
          <w:szCs w:val="24"/>
        </w:rPr>
        <w:t xml:space="preserve"> </w:t>
      </w:r>
      <w:r w:rsidRPr="00C9619A">
        <w:rPr>
          <w:rFonts w:ascii="Helvetica" w:hAnsi="Helvetica" w:cs="Helvetica"/>
          <w:color w:val="000000"/>
          <w:szCs w:val="24"/>
        </w:rPr>
        <w:t>b e s i s k i r i a n t i s</w:t>
      </w:r>
      <w:r>
        <w:rPr>
          <w:rFonts w:ascii="Helvetica" w:hAnsi="Helvetica" w:cs="Helvetica"/>
          <w:color w:val="000000"/>
          <w:szCs w:val="24"/>
        </w:rPr>
        <w:t xml:space="preserve"> </w:t>
      </w:r>
      <w:r w:rsidRPr="00C9619A">
        <w:rPr>
          <w:rFonts w:ascii="Helvetica" w:hAnsi="Helvetica" w:cs="Helvetica"/>
          <w:color w:val="000000"/>
          <w:szCs w:val="24"/>
        </w:rPr>
        <w:t xml:space="preserve"> tuo, kad vidurinio</w:t>
      </w:r>
      <w:r>
        <w:rPr>
          <w:rFonts w:ascii="Helvetica" w:hAnsi="Helvetica" w:cs="Helvetica"/>
          <w:color w:val="000000"/>
          <w:szCs w:val="24"/>
        </w:rPr>
        <w:t xml:space="preserve"> </w:t>
      </w:r>
      <w:r w:rsidRPr="00C9619A">
        <w:rPr>
          <w:rFonts w:ascii="Helvetica" w:hAnsi="Helvetica" w:cs="Helvetica"/>
          <w:color w:val="000000"/>
          <w:szCs w:val="24"/>
        </w:rPr>
        <w:t>tašo (1) storį formuoja didinant klijuojamų lentų sluoksnių skaičių pagal norimo gauti gaminamo sienojo storį, priklijavus išorinius tašus (5).</w:t>
      </w:r>
    </w:p>
    <w:p w:rsidR="00C9619A" w:rsidRPr="00C9619A" w:rsidRDefault="00C9619A" w:rsidP="00C9619A">
      <w:pPr>
        <w:pStyle w:val="ListParagraph"/>
        <w:spacing w:after="0" w:line="360" w:lineRule="auto"/>
        <w:ind w:left="0" w:firstLine="567"/>
        <w:jc w:val="both"/>
        <w:rPr>
          <w:rFonts w:ascii="Helvetica" w:hAnsi="Helvetica" w:cs="Helvetica"/>
          <w:color w:val="000000"/>
          <w:sz w:val="20"/>
          <w:szCs w:val="24"/>
        </w:rPr>
      </w:pPr>
    </w:p>
    <w:p w:rsidR="00C9619A" w:rsidRPr="00C9619A" w:rsidRDefault="00C9619A" w:rsidP="00C9619A">
      <w:pPr>
        <w:spacing w:line="360" w:lineRule="auto"/>
        <w:ind w:left="567"/>
        <w:jc w:val="both"/>
        <w:rPr>
          <w:rFonts w:ascii="Helvetica" w:hAnsi="Helvetica" w:cs="Helvetica"/>
          <w:color w:val="000000"/>
          <w:szCs w:val="24"/>
        </w:rPr>
      </w:pPr>
      <w:r>
        <w:rPr>
          <w:rFonts w:ascii="Helvetica" w:hAnsi="Helvetica" w:cs="Helvetica"/>
          <w:color w:val="000000"/>
          <w:szCs w:val="24"/>
        </w:rPr>
        <w:t xml:space="preserve">14. </w:t>
      </w:r>
      <w:r w:rsidRPr="00C9619A">
        <w:rPr>
          <w:rFonts w:ascii="Helvetica" w:hAnsi="Helvetica" w:cs="Helvetica"/>
          <w:color w:val="000000"/>
          <w:szCs w:val="24"/>
        </w:rPr>
        <w:t>Klijuoto sienojo gamybos būdas pagal 10 p.</w:t>
      </w:r>
      <w:r>
        <w:rPr>
          <w:rFonts w:ascii="Helvetica" w:hAnsi="Helvetica" w:cs="Helvetica"/>
          <w:color w:val="000000"/>
          <w:szCs w:val="24"/>
        </w:rPr>
        <w:t xml:space="preserve"> </w:t>
      </w:r>
      <w:r w:rsidRPr="00C9619A">
        <w:rPr>
          <w:rFonts w:ascii="Helvetica" w:hAnsi="Helvetica" w:cs="Helvetica"/>
          <w:color w:val="000000"/>
          <w:szCs w:val="24"/>
        </w:rPr>
        <w:t xml:space="preserve"> b e s i s k i r i a n t i s </w:t>
      </w:r>
      <w:r>
        <w:rPr>
          <w:rFonts w:ascii="Helvetica" w:hAnsi="Helvetica" w:cs="Helvetica"/>
          <w:color w:val="000000"/>
          <w:szCs w:val="24"/>
        </w:rPr>
        <w:t xml:space="preserve"> </w:t>
      </w:r>
      <w:r w:rsidRPr="00C9619A">
        <w:rPr>
          <w:rFonts w:ascii="Helvetica" w:hAnsi="Helvetica" w:cs="Helvetica"/>
          <w:color w:val="000000"/>
          <w:szCs w:val="24"/>
        </w:rPr>
        <w:t>tuo, kad vidurinio</w:t>
      </w:r>
      <w:r>
        <w:rPr>
          <w:rFonts w:ascii="Helvetica" w:hAnsi="Helvetica" w:cs="Helvetica"/>
          <w:color w:val="000000"/>
          <w:szCs w:val="24"/>
        </w:rPr>
        <w:t xml:space="preserve"> </w:t>
      </w:r>
      <w:r w:rsidRPr="00C9619A">
        <w:rPr>
          <w:rFonts w:ascii="Helvetica" w:hAnsi="Helvetica" w:cs="Helvetica"/>
          <w:color w:val="000000"/>
          <w:szCs w:val="24"/>
        </w:rPr>
        <w:t>tašo (1)</w:t>
      </w:r>
      <w:r>
        <w:rPr>
          <w:rFonts w:ascii="Helvetica" w:hAnsi="Helvetica" w:cs="Helvetica"/>
          <w:color w:val="000000"/>
          <w:szCs w:val="24"/>
        </w:rPr>
        <w:t xml:space="preserve"> </w:t>
      </w:r>
      <w:r w:rsidRPr="00C9619A">
        <w:rPr>
          <w:rFonts w:ascii="Helvetica" w:hAnsi="Helvetica" w:cs="Helvetica"/>
          <w:color w:val="000000"/>
          <w:szCs w:val="24"/>
        </w:rPr>
        <w:t>aukštį suformuoja atpjaunant iš suklijuotų lentų skydų bloko (2) norimo pločio juostą, atitinkančią norimo gauti sienojo aukštį.</w:t>
      </w:r>
    </w:p>
    <w:p w:rsidR="00C9619A" w:rsidRPr="00C9619A" w:rsidRDefault="00C9619A" w:rsidP="00C9619A">
      <w:pPr>
        <w:pStyle w:val="ListParagraph"/>
        <w:spacing w:after="0" w:line="360" w:lineRule="auto"/>
        <w:ind w:left="0" w:firstLine="567"/>
        <w:jc w:val="both"/>
        <w:rPr>
          <w:rFonts w:ascii="Helvetica" w:hAnsi="Helvetica" w:cs="Helvetica"/>
          <w:color w:val="000000"/>
          <w:sz w:val="20"/>
          <w:szCs w:val="24"/>
        </w:rPr>
      </w:pPr>
    </w:p>
    <w:p w:rsidR="00C9619A" w:rsidRPr="00C9619A" w:rsidRDefault="00C9619A" w:rsidP="00C9619A">
      <w:pPr>
        <w:spacing w:line="360" w:lineRule="auto"/>
        <w:ind w:left="567"/>
        <w:jc w:val="both"/>
        <w:rPr>
          <w:rFonts w:ascii="Helvetica" w:hAnsi="Helvetica" w:cs="Helvetica"/>
          <w:color w:val="000000"/>
          <w:szCs w:val="24"/>
        </w:rPr>
      </w:pPr>
      <w:r>
        <w:rPr>
          <w:rFonts w:ascii="Helvetica" w:hAnsi="Helvetica" w:cs="Helvetica"/>
          <w:color w:val="000000"/>
          <w:szCs w:val="24"/>
        </w:rPr>
        <w:t xml:space="preserve">15. </w:t>
      </w:r>
      <w:r w:rsidRPr="00C9619A">
        <w:rPr>
          <w:rFonts w:ascii="Helvetica" w:hAnsi="Helvetica" w:cs="Helvetica"/>
          <w:color w:val="000000"/>
          <w:szCs w:val="24"/>
        </w:rPr>
        <w:t>Klijuoto sienojo gamybos būdas pagal 10 p.</w:t>
      </w:r>
      <w:r>
        <w:rPr>
          <w:rFonts w:ascii="Helvetica" w:hAnsi="Helvetica" w:cs="Helvetica"/>
          <w:color w:val="000000"/>
          <w:szCs w:val="24"/>
        </w:rPr>
        <w:t xml:space="preserve"> </w:t>
      </w:r>
      <w:r w:rsidRPr="00C9619A">
        <w:rPr>
          <w:rFonts w:ascii="Helvetica" w:hAnsi="Helvetica" w:cs="Helvetica"/>
          <w:color w:val="000000"/>
          <w:szCs w:val="24"/>
        </w:rPr>
        <w:t xml:space="preserve"> b e s i s k i r i a n t i s </w:t>
      </w:r>
      <w:r>
        <w:rPr>
          <w:rFonts w:ascii="Helvetica" w:hAnsi="Helvetica" w:cs="Helvetica"/>
          <w:color w:val="000000"/>
          <w:szCs w:val="24"/>
        </w:rPr>
        <w:t xml:space="preserve"> </w:t>
      </w:r>
      <w:r w:rsidRPr="00C9619A">
        <w:rPr>
          <w:rFonts w:ascii="Helvetica" w:hAnsi="Helvetica" w:cs="Helvetica"/>
          <w:color w:val="000000"/>
          <w:szCs w:val="24"/>
        </w:rPr>
        <w:t>tuo, kad suklijuoto sienojo paviršiuje, per sienojo ilgį išfrezuoja įlaidas (9)</w:t>
      </w:r>
      <w:r>
        <w:rPr>
          <w:rFonts w:ascii="Helvetica" w:hAnsi="Helvetica" w:cs="Helvetica"/>
          <w:color w:val="000000"/>
          <w:szCs w:val="24"/>
        </w:rPr>
        <w:t xml:space="preserve"> </w:t>
      </w:r>
      <w:r w:rsidRPr="00C9619A">
        <w:rPr>
          <w:rFonts w:ascii="Helvetica" w:hAnsi="Helvetica" w:cs="Helvetica"/>
          <w:color w:val="000000"/>
          <w:szCs w:val="24"/>
        </w:rPr>
        <w:t xml:space="preserve">ir išdrožas (10) sienojo surišimui. </w:t>
      </w:r>
    </w:p>
    <w:sectPr w:rsidR="00C9619A" w:rsidRPr="00C9619A" w:rsidSect="00C9619A">
      <w:pgSz w:w="11906" w:h="16838" w:code="9"/>
      <w:pgMar w:top="1134" w:right="567" w:bottom="567" w:left="1701" w:header="567" w:footer="283"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Helvetica">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61658D"/>
    <w:multiLevelType w:val="hybridMultilevel"/>
    <w:tmpl w:val="ABA46444"/>
    <w:lvl w:ilvl="0" w:tplc="0427000F">
      <w:start w:val="1"/>
      <w:numFmt w:val="decimal"/>
      <w:lvlText w:val="%1."/>
      <w:lvlJc w:val="left"/>
      <w:pPr>
        <w:ind w:left="786" w:hanging="360"/>
      </w:pPr>
    </w:lvl>
    <w:lvl w:ilvl="1" w:tplc="04270019">
      <w:start w:val="1"/>
      <w:numFmt w:val="lowerLetter"/>
      <w:lvlText w:val="%2."/>
      <w:lvlJc w:val="left"/>
      <w:pPr>
        <w:ind w:left="1724" w:hanging="360"/>
      </w:pPr>
    </w:lvl>
    <w:lvl w:ilvl="2" w:tplc="0427001B">
      <w:start w:val="1"/>
      <w:numFmt w:val="lowerRoman"/>
      <w:lvlText w:val="%3."/>
      <w:lvlJc w:val="right"/>
      <w:pPr>
        <w:ind w:left="2444" w:hanging="180"/>
      </w:pPr>
    </w:lvl>
    <w:lvl w:ilvl="3" w:tplc="0427000F">
      <w:start w:val="1"/>
      <w:numFmt w:val="decimal"/>
      <w:lvlText w:val="%4."/>
      <w:lvlJc w:val="left"/>
      <w:pPr>
        <w:ind w:left="3164" w:hanging="360"/>
      </w:pPr>
    </w:lvl>
    <w:lvl w:ilvl="4" w:tplc="04270019">
      <w:start w:val="1"/>
      <w:numFmt w:val="lowerLetter"/>
      <w:lvlText w:val="%5."/>
      <w:lvlJc w:val="left"/>
      <w:pPr>
        <w:ind w:left="3884" w:hanging="360"/>
      </w:pPr>
    </w:lvl>
    <w:lvl w:ilvl="5" w:tplc="0427001B">
      <w:start w:val="1"/>
      <w:numFmt w:val="lowerRoman"/>
      <w:lvlText w:val="%6."/>
      <w:lvlJc w:val="right"/>
      <w:pPr>
        <w:ind w:left="4604" w:hanging="180"/>
      </w:pPr>
    </w:lvl>
    <w:lvl w:ilvl="6" w:tplc="0427000F">
      <w:start w:val="1"/>
      <w:numFmt w:val="decimal"/>
      <w:lvlText w:val="%7."/>
      <w:lvlJc w:val="left"/>
      <w:pPr>
        <w:ind w:left="5324" w:hanging="360"/>
      </w:pPr>
    </w:lvl>
    <w:lvl w:ilvl="7" w:tplc="04270019">
      <w:start w:val="1"/>
      <w:numFmt w:val="lowerLetter"/>
      <w:lvlText w:val="%8."/>
      <w:lvlJc w:val="left"/>
      <w:pPr>
        <w:ind w:left="6044" w:hanging="360"/>
      </w:pPr>
    </w:lvl>
    <w:lvl w:ilvl="8" w:tplc="0427001B">
      <w:start w:val="1"/>
      <w:numFmt w:val="lowerRoman"/>
      <w:lvlText w:val="%9."/>
      <w:lvlJc w:val="right"/>
      <w:pPr>
        <w:ind w:left="6764"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proofState w:spelling="clean" w:grammar="clean"/>
  <w:defaultTabStop w:val="720"/>
  <w:hyphenationZone w:val="396"/>
  <w:drawingGridHorizontalSpacing w:val="78"/>
  <w:drawingGridVerticalSpacing w:val="106"/>
  <w:displayHorizontalDrawingGridEvery w:val="2"/>
  <w:displayVerticalDrawingGridEvery w:val="2"/>
  <w:noPunctuationKerning/>
  <w:characterSpacingControl w:val="doNotCompress"/>
  <w:compat>
    <w:compatSetting w:name="compatibilityMode" w:uri="http://schemas.microsoft.com/office/word" w:val="12"/>
  </w:compat>
  <w:rsids>
    <w:rsidRoot w:val="008D3C0C"/>
    <w:rsid w:val="00100598"/>
    <w:rsid w:val="00160AA6"/>
    <w:rsid w:val="0018473C"/>
    <w:rsid w:val="001D55F6"/>
    <w:rsid w:val="00276E95"/>
    <w:rsid w:val="0028658E"/>
    <w:rsid w:val="002C447F"/>
    <w:rsid w:val="002D2F3D"/>
    <w:rsid w:val="003157EF"/>
    <w:rsid w:val="0056063D"/>
    <w:rsid w:val="005A2745"/>
    <w:rsid w:val="006F782C"/>
    <w:rsid w:val="007074BC"/>
    <w:rsid w:val="0073638B"/>
    <w:rsid w:val="008D3C0C"/>
    <w:rsid w:val="008E1C0A"/>
    <w:rsid w:val="00947F90"/>
    <w:rsid w:val="00AC620D"/>
    <w:rsid w:val="00AD5E9E"/>
    <w:rsid w:val="00C9619A"/>
    <w:rsid w:val="00DC6934"/>
    <w:rsid w:val="00E9146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619A"/>
    <w:pPr>
      <w:spacing w:after="200" w:line="276" w:lineRule="auto"/>
      <w:ind w:left="1296"/>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160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3022</Words>
  <Characters>1723</Characters>
  <Application>Microsoft Office Word</Application>
  <DocSecurity>0</DocSecurity>
  <Lines>14</Lines>
  <Paragraphs>9</Paragraphs>
  <ScaleCrop>false</ScaleCrop>
  <Company>Hewlett-Packard Company</Company>
  <LinksUpToDate>false</LinksUpToDate>
  <CharactersWithSpaces>4736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Artūras Mkrtūmian</dc:creator>
  <cp:keywords/>
  <dc:description/>
  <cp:lastModifiedBy>Artūras Mkrtūmian</cp:lastModifiedBy>
  <cp:revision>2</cp:revision>
  <dcterms:created xsi:type="dcterms:W3CDTF">2014-10-30T07:56:00Z</dcterms:created>
  <dcterms:modified xsi:type="dcterms:W3CDTF">2014-10-30T07:59:00Z</dcterms:modified>
</cp:coreProperties>
</file>