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gyvulininkystei, būtent, koncentruotiems baltyminiams pašarams atrajotiems gyvuliams. Patentuojamas pašaras iš rapsų išspaudų, lubinų produktų (sėklų, miltų, išspaudų, rupinių), nebaltyminio azoto sintetinio reagento - ar karbamido CO(NH2)2; ar biureto CO(NH2)2-NH; ar karbamido fosfato CO(NH2)2 × H3PO4; ar diureidoizobutano (CH3)2-(CH)2-(NHCONH2)2; ar amonio sulfato (NH4)2SO4 ir pasirinktinai ar alaus, ar spirito gamybos atliekų, ar žirnių, ar pupų produktų arba be jų. Pašaras yra apdorotas vienu ar keliais fizikiniais būdais: ar kaitintas nuo 100 iki 160 oC temperatūroje,  ar ekstruduotas, ar išpūstas, ar ekspanduotas, ar granuliuotas. Šie pašarai su didesniu žaliųjų baltymų kiekiu geriau įsisavinami, todėl padidina gyvulių produktyvumą.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