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civil engineering, more specifically to porous structural products, namely to the compositions of thermal insulation building elements and their production methods. Composition of thermal insulation building element which contains Portland cement, air entraining material, expanded polystyrene granules and water, additionally comprises porous granules with a rigid shell, which are of a large fraction, as well as porous granules of a fine fraction, selected from expanded polystyrene granules or the porous beads with a rigid shell of a fine fraction, when ratio of components in mass % is: Portland cement – 28 ÷ 48; air entraining material – 0.01 ÷ 0.03; porous granules with a rigid shell of a large fraction – 30 ÷ 48; porous granules of a fine fraction –  08 ÷ 25; water – residual. The way of production of thermal insulation building element in which composition of thermal insulating building element is mixed in a closed mixer and poured into a mold, uses the declared composition for the production of thermal insulating building element and after it is poured into a mold, levels a surface of poured composition, followed by pressing by vibrating from above in order to thicken the structure, and keeping in this mold at least one day.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